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EBDE" w14:textId="0AC45C81" w:rsidR="00E12C92" w:rsidRPr="00274992" w:rsidRDefault="00E54ED8" w:rsidP="00F90ED3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EEEE" wp14:editId="0BC904B3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6136005" cy="7324725"/>
                <wp:effectExtent l="0" t="0" r="17145" b="2857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EF00" w14:textId="0A4ECCB0" w:rsidR="008869B2" w:rsidRPr="00274992" w:rsidRDefault="008869B2" w:rsidP="009E50FC">
                            <w:pPr>
                              <w:shd w:val="clear" w:color="auto" w:fill="F2F2F2" w:themeFill="background1" w:themeFillShade="F2"/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F2F2F2" w:themeFill="background1" w:themeFillShade="F2"/>
                              </w:rPr>
                              <w:t>I. Protokół składania:</w:t>
                            </w:r>
                            <w:r w:rsidR="00BD0893">
                              <w:rPr>
                                <w:rFonts w:ascii="Arial" w:hAnsi="Arial"/>
                                <w:b/>
                                <w:sz w:val="20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</w:p>
                          <w:p w14:paraId="499EEF01" w14:textId="77777777" w:rsidR="008869B2" w:rsidRPr="00274992" w:rsidRDefault="008869B2" w:rsidP="008B017D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9EEF02" w14:textId="5F9A56C2" w:rsidR="008869B2" w:rsidRPr="00274992" w:rsidRDefault="008869B2" w:rsidP="00B4142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Warunkiem wstępnym jest zatwierdzenie przez właściwy organ.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Wypełniony formularz wniosku należy złożyć do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właściwego organu powiatowego/wojewódzkiego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kraju eksportu w celu weryfikacji i zatwierdzenia, a następnie do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centralnego właściwego organu (CWO)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w celu uzyskania zalecenia przed złożeniem do SFA. Wnioski, które nie zostaną odpowiednio zatwierdzone,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nie będą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rozpatrywane. </w:t>
                            </w:r>
                          </w:p>
                          <w:p w14:paraId="499EEF03" w14:textId="77777777" w:rsidR="008869B2" w:rsidRPr="00274992" w:rsidRDefault="008869B2" w:rsidP="006626E5">
                            <w:pPr>
                              <w:pStyle w:val="Akapitzlist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9EEF04" w14:textId="77777777" w:rsidR="008869B2" w:rsidRPr="00274992" w:rsidRDefault="008869B2" w:rsidP="00B4142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Każdy zakład posiadający unikalny kod zakładu musi złożyć indywidualny wniosek.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Na przykład zakłady należące do tej samej spółki macierzystej lub zakłady znajdujące się w tej samej siedzibie nadal mają obowiązek składania indywidualnych wniosków. </w:t>
                            </w:r>
                          </w:p>
                          <w:p w14:paraId="499EEF05" w14:textId="77777777" w:rsidR="008869B2" w:rsidRPr="00274992" w:rsidRDefault="008869B2" w:rsidP="006B2A62">
                            <w:pPr>
                              <w:pStyle w:val="Akapitzli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99EEF06" w14:textId="77777777" w:rsidR="008869B2" w:rsidRPr="00274992" w:rsidRDefault="008869B2" w:rsidP="00B4142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Niniejszy proces składania wniosków umożliwi udzielenie zezwolenia na eksport mięsa. Zezwolenie na eksport podrobów jest udzielane oddzielnie, pod warunkiem że kraj uzyskał zezwolenie na eksport podrobów.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Jeżeli zakład jest zainteresowany eksportem podrobów, prosimy wyraźnie wskazać to w sekcji A(11) i podać informacje w sekcji G(2) dla podrobów. </w:t>
                            </w:r>
                          </w:p>
                          <w:p w14:paraId="499EEF07" w14:textId="77777777" w:rsidR="008869B2" w:rsidRPr="00274992" w:rsidRDefault="008869B2" w:rsidP="006B2A62">
                            <w:pPr>
                              <w:pStyle w:val="Akapitzlist"/>
                              <w:tabs>
                                <w:tab w:val="left" w:pos="900"/>
                              </w:tabs>
                              <w:spacing w:line="276" w:lineRule="auto"/>
                              <w:ind w:left="90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9EEF08" w14:textId="77777777" w:rsidR="008869B2" w:rsidRPr="00274992" w:rsidRDefault="008869B2" w:rsidP="0013695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spacing w:line="276" w:lineRule="auto"/>
                              <w:ind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Wniosek należy złożyć w języku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angielskim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 Akceptowane zgodne formaty to formaty zgodne z pakietem Microsoft Office (doc, ppt, xls), jpeg i pdf.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Niezwykle istotne jest podawanie informacji w języku angielskim, aby umożliwić naszym urzędnikom ocenę wniosku. Szczególnie istotne jest, aby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>plany zakładu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były w czytelnej rozdzielczości i oznaczone w języku angielskim. W przypadku dokumentów służących jako dowód potwierdzający (np. wyniki badań laboratoryjnych, listy kontrolne SPO), należy przetłumaczyć przynajmniej nagłówki. </w:t>
                            </w:r>
                          </w:p>
                          <w:p w14:paraId="499EEF09" w14:textId="77777777" w:rsidR="008869B2" w:rsidRPr="00274992" w:rsidRDefault="008869B2" w:rsidP="006B2A62">
                            <w:pPr>
                              <w:pStyle w:val="Akapitzlis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75B6B9F" w14:textId="44198187" w:rsidR="00F90ED3" w:rsidRPr="00FB767E" w:rsidRDefault="008869B2" w:rsidP="00FB767E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"/>
                              </w:tabs>
                              <w:ind w:right="58"/>
                              <w:jc w:val="both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Preferowane jest przesyłanie kopii w wersji elektronicznej, co ułatwi czas rozpatrywania.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Właściwy organ może przekazać zatwierdzony wniosek do:</w:t>
                            </w:r>
                          </w:p>
                          <w:p w14:paraId="499EEF0B" w14:textId="77777777" w:rsidR="008869B2" w:rsidRPr="00274992" w:rsidRDefault="008869B2" w:rsidP="00A054F3">
                            <w:pPr>
                              <w:pStyle w:val="Akapitzlist"/>
                              <w:tabs>
                                <w:tab w:val="left" w:pos="900"/>
                              </w:tabs>
                              <w:spacing w:line="276" w:lineRule="auto"/>
                              <w:ind w:left="540" w:right="5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9EEF0D" w14:textId="73FC31D2" w:rsidR="008869B2" w:rsidRPr="00274992" w:rsidRDefault="008869B2" w:rsidP="008B017D">
                            <w:pPr>
                              <w:pStyle w:val="Akapitzlist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Działu Zarządzania Ryzykiem i Nadzoru / Wydziału Operacji Wspólnych </w:t>
                            </w:r>
                          </w:p>
                          <w:p w14:paraId="499EEF0E" w14:textId="19D85123" w:rsidR="008869B2" w:rsidRPr="00274992" w:rsidRDefault="008869B2" w:rsidP="008B017D">
                            <w:pPr>
                              <w:pStyle w:val="Akapitzlist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Singapurskiej Agencji Żywności (SFA)</w:t>
                            </w:r>
                          </w:p>
                          <w:p w14:paraId="499EEF13" w14:textId="78FCD63D" w:rsidR="008869B2" w:rsidRPr="00E42570" w:rsidRDefault="008869B2" w:rsidP="00E42570">
                            <w:pPr>
                              <w:pStyle w:val="Akapitzlist"/>
                              <w:adjustRightInd w:val="0"/>
                              <w:snapToGrid w:val="0"/>
                              <w:ind w:left="1080" w:right="1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9EEF14" w14:textId="77777777" w:rsidR="008869B2" w:rsidRPr="00274992" w:rsidRDefault="008869B2" w:rsidP="009E50FC">
                            <w:pPr>
                              <w:pStyle w:val="Akapitzlist"/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II. Po złożeniu wniosku: </w:t>
                            </w:r>
                          </w:p>
                          <w:p w14:paraId="499EEF15" w14:textId="77777777" w:rsidR="008869B2" w:rsidRPr="00274992" w:rsidRDefault="008869B2" w:rsidP="008B017D">
                            <w:pPr>
                              <w:pStyle w:val="Akapitzlist"/>
                              <w:tabs>
                                <w:tab w:val="left" w:pos="284"/>
                              </w:tabs>
                              <w:ind w:left="0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99EEF16" w14:textId="77777777" w:rsidR="008869B2" w:rsidRPr="00274992" w:rsidRDefault="008869B2" w:rsidP="00FA59A3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Potwierdzenie i poufność.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Przekażemy potwierdzenie za pośrednictwem wiadomości e-mail, gdy otrzymamy Państwa informacje. Złożone informacje będą traktowane w sposób poufny.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99EEF17" w14:textId="77777777" w:rsidR="008869B2" w:rsidRPr="00274992" w:rsidRDefault="008869B2" w:rsidP="008B017D">
                            <w:pPr>
                              <w:pStyle w:val="Akapitzlist"/>
                              <w:tabs>
                                <w:tab w:val="left" w:pos="567"/>
                              </w:tabs>
                              <w:ind w:left="644" w:right="5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99EEF18" w14:textId="378BFECB" w:rsidR="008869B2" w:rsidRPr="00274992" w:rsidRDefault="008869B2" w:rsidP="008B017D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67"/>
                              </w:tabs>
                              <w:ind w:left="567" w:right="58" w:hanging="56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Czas rozpatrywania.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Naszym celem jest terminowe rozpatrzenie Państwa wniosku. Czas na udzielenie przez nas odpowiedzi wynosi zazwyczaj 12 tygodni od daty otrzymania. Rzeczywisty czas rozpatrywania uzależniony jest od szeregu następujących czynników: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99EEF19" w14:textId="77777777" w:rsidR="008869B2" w:rsidRPr="00274992" w:rsidRDefault="008869B2" w:rsidP="008B017D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Kompletność wniosku, tj. wszystkie wymagane dokumenty zostały dostarczone i są odzyskiwalne; </w:t>
                            </w:r>
                          </w:p>
                          <w:p w14:paraId="499EEF1A" w14:textId="77777777" w:rsidR="008869B2" w:rsidRDefault="008869B2" w:rsidP="008B017D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Jasność złożonych informacji; </w:t>
                            </w:r>
                          </w:p>
                          <w:p w14:paraId="499EEF1B" w14:textId="041730B5" w:rsidR="008869B2" w:rsidRDefault="008869B2" w:rsidP="008B017D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Wolumen transakcji otrzymany przez dział.</w:t>
                            </w:r>
                          </w:p>
                          <w:p w14:paraId="043F5A3C" w14:textId="77777777" w:rsidR="008869B2" w:rsidRDefault="008869B2" w:rsidP="004777B2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napToGrid w:val="0"/>
                              <w:ind w:left="1134" w:hanging="425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Hlk74570537"/>
                            <w:r>
                              <w:rPr>
                                <w:rFonts w:ascii="Arial" w:hAnsi="Arial"/>
                                <w:sz w:val="20"/>
                              </w:rPr>
                              <w:t>Pierwszeństwo mogą mieć przypadki, które spełniają strategiczne dostosowanie do potrzeb krajowych i organizacyjnych.</w:t>
                            </w:r>
                          </w:p>
                          <w:bookmarkEnd w:id="0"/>
                          <w:p w14:paraId="499EEF1C" w14:textId="77777777" w:rsidR="008869B2" w:rsidRPr="00E54ED8" w:rsidRDefault="008869B2" w:rsidP="00E54ED8">
                            <w:pPr>
                              <w:pStyle w:val="Akapitzlist"/>
                              <w:snapToGrid w:val="0"/>
                              <w:ind w:left="113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9EEF1D" w14:textId="09E91BC9" w:rsidR="008869B2" w:rsidRPr="00274992" w:rsidRDefault="008869B2" w:rsidP="00DA171A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napToGrid w:val="0"/>
                              <w:ind w:hanging="64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Wynik rozpatrywania.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Wszelka komunikacja (np. wniosek o udzielenie informacji, zapytania) i wynik oceny zostaną przesłane właściwemu organowi.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EEEE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.75pt;margin-top:11.7pt;width:483.1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">
                <v:textbox>
                  <w:txbxContent>
                    <w:p w14:paraId="499EEF00" w14:textId="0A4ECCB0" w:rsidR="008869B2" w:rsidRPr="00274992" w:rsidRDefault="008869B2" w:rsidP="009E50FC">
                      <w:pPr>
                        <w:shd w:val="clear" w:color="auto" w:fill="F2F2F2" w:themeFill="background1" w:themeFillShade="F2"/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hd w:val="clear" w:color="auto" w:fill="F2F2F2" w:themeFill="background1" w:themeFillShade="F2"/>
                        </w:rPr>
                        <w:t>I. Protokół składania:</w:t>
                      </w:r>
                      <w:r w:rsidR="00BD0893">
                        <w:rPr>
                          <w:rFonts w:ascii="Arial" w:hAnsi="Arial"/>
                          <w:b/>
                          <w:sz w:val="20"/>
                          <w:shd w:val="clear" w:color="auto" w:fill="F2F2F2" w:themeFill="background1" w:themeFillShade="F2"/>
                        </w:rPr>
                        <w:t xml:space="preserve"> </w:t>
                      </w:r>
                    </w:p>
                    <w:p w14:paraId="499EEF01" w14:textId="77777777" w:rsidR="008869B2" w:rsidRPr="00274992" w:rsidRDefault="008869B2" w:rsidP="008B017D">
                      <w:pPr>
                        <w:spacing w:after="0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99EEF02" w14:textId="5F9A56C2" w:rsidR="008869B2" w:rsidRPr="00274992" w:rsidRDefault="008869B2" w:rsidP="00B41425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Warunkiem wstępnym jest zatwierdzenie przez właściwy organ.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Wypełniony formularz wniosku należy złożyć do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właściwego organu powiatowego/wojewódzkiego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kraju eksportu w celu weryfikacji i zatwierdzenia, a następnie do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centralnego właściwego organu (CWO)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w celu uzyskania zalecenia przed złożeniem do SFA. Wnioski, które nie zostaną odpowiednio zatwierdzone,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nie będą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rozpatrywane. </w:t>
                      </w:r>
                    </w:p>
                    <w:p w14:paraId="499EEF03" w14:textId="77777777" w:rsidR="008869B2" w:rsidRPr="00274992" w:rsidRDefault="008869B2" w:rsidP="006626E5">
                      <w:pPr>
                        <w:pStyle w:val="Akapitzlist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9EEF04" w14:textId="77777777" w:rsidR="008869B2" w:rsidRPr="00274992" w:rsidRDefault="008869B2" w:rsidP="00B41425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Każdy zakład posiadający unikalny kod zakładu musi złożyć indywidualny wniosek.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Na przykład zakłady należące do tej samej spółki macierzystej lub zakłady znajdujące się w tej samej siedzibie nadal mają obowiązek składania indywidualnych wniosków. </w:t>
                      </w:r>
                    </w:p>
                    <w:p w14:paraId="499EEF05" w14:textId="77777777" w:rsidR="008869B2" w:rsidRPr="00274992" w:rsidRDefault="008869B2" w:rsidP="006B2A62">
                      <w:pPr>
                        <w:pStyle w:val="Akapitzlist"/>
                        <w:rPr>
                          <w:rFonts w:ascii="Arial" w:hAnsi="Arial"/>
                          <w:sz w:val="20"/>
                        </w:rPr>
                      </w:pPr>
                    </w:p>
                    <w:p w14:paraId="499EEF06" w14:textId="77777777" w:rsidR="008869B2" w:rsidRPr="00274992" w:rsidRDefault="008869B2" w:rsidP="00B41425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Niniejszy proces składania wniosków umożliwi udzielenie zezwolenia na eksport mięsa. Zezwolenie na eksport podrobów jest udzielane oddzielnie, pod warunkiem że kraj uzyskał zezwolenie na eksport podrobów.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Jeżeli zakład jest zainteresowany eksportem podrobów, prosimy wyraźnie wskazać to w sekcji A(11) i podać informacje w sekcji G(2) dla podrobów. </w:t>
                      </w:r>
                    </w:p>
                    <w:p w14:paraId="499EEF07" w14:textId="77777777" w:rsidR="008869B2" w:rsidRPr="00274992" w:rsidRDefault="008869B2" w:rsidP="006B2A62">
                      <w:pPr>
                        <w:pStyle w:val="Akapitzlist"/>
                        <w:tabs>
                          <w:tab w:val="left" w:pos="900"/>
                        </w:tabs>
                        <w:spacing w:line="276" w:lineRule="auto"/>
                        <w:ind w:left="90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9EEF08" w14:textId="77777777" w:rsidR="008869B2" w:rsidRPr="00274992" w:rsidRDefault="008869B2" w:rsidP="0013695F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spacing w:line="276" w:lineRule="auto"/>
                        <w:ind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Wniosek należy złożyć w języku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angielskim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. Akceptowane zgodne formaty to formaty zgodne z pakietem Microsoft Office (doc, ppt, xls), jpeg i pdf.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Niezwykle istotne jest podawanie informacji w języku angielskim, aby umożliwić naszym urzędnikom ocenę wniosku. Szczególnie istotne jest, aby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>plany zakładu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były w czytelnej rozdzielczości i oznaczone w języku angielskim. W przypadku dokumentów służących jako dowód potwierdzający (np. wyniki badań laboratoryjnych, listy kontrolne SPO), należy przetłumaczyć przynajmniej nagłówki. </w:t>
                      </w:r>
                    </w:p>
                    <w:p w14:paraId="499EEF09" w14:textId="77777777" w:rsidR="008869B2" w:rsidRPr="00274992" w:rsidRDefault="008869B2" w:rsidP="006B2A62">
                      <w:pPr>
                        <w:pStyle w:val="Akapitzlist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75B6B9F" w14:textId="44198187" w:rsidR="00F90ED3" w:rsidRPr="00FB767E" w:rsidRDefault="008869B2" w:rsidP="00FB767E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900"/>
                        </w:tabs>
                        <w:ind w:right="58"/>
                        <w:jc w:val="both"/>
                        <w:rPr>
                          <w:rFonts w:ascii="Arial" w:hAnsi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Preferowane jest przesyłanie kopii w wersji elektronicznej, co ułatwi czas rozpatrywania. </w:t>
                      </w:r>
                      <w:r>
                        <w:rPr>
                          <w:rFonts w:ascii="Arial" w:hAnsi="Arial"/>
                          <w:sz w:val="20"/>
                        </w:rPr>
                        <w:t>Właściwy organ może przekazać zatwierdzony wniosek do:</w:t>
                      </w:r>
                    </w:p>
                    <w:p w14:paraId="499EEF0B" w14:textId="77777777" w:rsidR="008869B2" w:rsidRPr="00274992" w:rsidRDefault="008869B2" w:rsidP="00A054F3">
                      <w:pPr>
                        <w:pStyle w:val="Akapitzlist"/>
                        <w:tabs>
                          <w:tab w:val="left" w:pos="900"/>
                        </w:tabs>
                        <w:spacing w:line="276" w:lineRule="auto"/>
                        <w:ind w:left="540" w:right="5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9EEF0D" w14:textId="73FC31D2" w:rsidR="008869B2" w:rsidRPr="00274992" w:rsidRDefault="008869B2" w:rsidP="008B017D">
                      <w:pPr>
                        <w:pStyle w:val="Akapitzlist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Działu Zarządzania Ryzykiem i Nadzoru / Wydziału Operacji Wspólnych </w:t>
                      </w:r>
                    </w:p>
                    <w:p w14:paraId="499EEF0E" w14:textId="19D85123" w:rsidR="008869B2" w:rsidRPr="00274992" w:rsidRDefault="008869B2" w:rsidP="008B017D">
                      <w:pPr>
                        <w:pStyle w:val="Akapitzlist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Singapurskiej Agencji Żywności (SFA)</w:t>
                      </w:r>
                    </w:p>
                    <w:p w14:paraId="499EEF13" w14:textId="78FCD63D" w:rsidR="008869B2" w:rsidRPr="00E42570" w:rsidRDefault="008869B2" w:rsidP="00E42570">
                      <w:pPr>
                        <w:pStyle w:val="Akapitzlist"/>
                        <w:adjustRightInd w:val="0"/>
                        <w:snapToGrid w:val="0"/>
                        <w:ind w:left="1080" w:right="1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9EEF14" w14:textId="77777777" w:rsidR="008869B2" w:rsidRPr="00274992" w:rsidRDefault="008869B2" w:rsidP="009E50FC">
                      <w:pPr>
                        <w:pStyle w:val="Akapitzlist"/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II. Po złożeniu wniosku: </w:t>
                      </w:r>
                    </w:p>
                    <w:p w14:paraId="499EEF15" w14:textId="77777777" w:rsidR="008869B2" w:rsidRPr="00274992" w:rsidRDefault="008869B2" w:rsidP="008B017D">
                      <w:pPr>
                        <w:pStyle w:val="Akapitzlist"/>
                        <w:tabs>
                          <w:tab w:val="left" w:pos="284"/>
                        </w:tabs>
                        <w:ind w:left="0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99EEF16" w14:textId="77777777" w:rsidR="008869B2" w:rsidRPr="00274992" w:rsidRDefault="008869B2" w:rsidP="00FA59A3">
                      <w:pPr>
                        <w:pStyle w:val="Akapitzlist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Potwierdzenie i poufność. </w:t>
                      </w:r>
                      <w:r>
                        <w:rPr>
                          <w:rFonts w:ascii="Arial" w:hAnsi="Arial"/>
                          <w:sz w:val="20"/>
                        </w:rPr>
                        <w:t>Przekażemy potwierdzenie za pośrednictwem wiadomości e-mail, gdy otrzymamy Państwa informacje. Złożone informacje będą traktowane w sposób poufny.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499EEF17" w14:textId="77777777" w:rsidR="008869B2" w:rsidRPr="00274992" w:rsidRDefault="008869B2" w:rsidP="008B017D">
                      <w:pPr>
                        <w:pStyle w:val="Akapitzlist"/>
                        <w:tabs>
                          <w:tab w:val="left" w:pos="567"/>
                        </w:tabs>
                        <w:ind w:left="644" w:right="58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499EEF18" w14:textId="378BFECB" w:rsidR="008869B2" w:rsidRPr="00274992" w:rsidRDefault="008869B2" w:rsidP="008B017D">
                      <w:pPr>
                        <w:pStyle w:val="Akapitzlist"/>
                        <w:numPr>
                          <w:ilvl w:val="0"/>
                          <w:numId w:val="40"/>
                        </w:numPr>
                        <w:tabs>
                          <w:tab w:val="left" w:pos="567"/>
                        </w:tabs>
                        <w:ind w:left="567" w:right="58" w:hanging="567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Czas rozpatrywania. </w:t>
                      </w:r>
                      <w:r>
                        <w:rPr>
                          <w:rFonts w:ascii="Arial" w:hAnsi="Arial"/>
                          <w:sz w:val="20"/>
                        </w:rPr>
                        <w:t>Naszym celem jest terminowe rozpatrzenie Państwa wniosku. Czas na udzielenie przez nas odpowiedzi wynosi zazwyczaj 12 tygodni od daty otrzymania. Rzeczywisty czas rozpatrywania uzależniony jest od szeregu następujących czynników: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</w:p>
                    <w:p w14:paraId="499EEF19" w14:textId="77777777" w:rsidR="008869B2" w:rsidRPr="00274992" w:rsidRDefault="008869B2" w:rsidP="008B017D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Kompletność wniosku, tj. wszystkie wymagane dokumenty zostały dostarczone i są odzyskiwalne; </w:t>
                      </w:r>
                    </w:p>
                    <w:p w14:paraId="499EEF1A" w14:textId="77777777" w:rsidR="008869B2" w:rsidRDefault="008869B2" w:rsidP="008B017D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Jasność złożonych informacji; </w:t>
                      </w:r>
                    </w:p>
                    <w:p w14:paraId="499EEF1B" w14:textId="041730B5" w:rsidR="008869B2" w:rsidRDefault="008869B2" w:rsidP="008B017D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Wolumen transakcji otrzymany przez dział.</w:t>
                      </w:r>
                    </w:p>
                    <w:p w14:paraId="043F5A3C" w14:textId="77777777" w:rsidR="008869B2" w:rsidRDefault="008869B2" w:rsidP="004777B2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napToGrid w:val="0"/>
                        <w:ind w:left="1134" w:hanging="425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Hlk74570537"/>
                      <w:r>
                        <w:rPr>
                          <w:rFonts w:ascii="Arial" w:hAnsi="Arial"/>
                          <w:sz w:val="20"/>
                        </w:rPr>
                        <w:t>Pierwszeństwo mogą mieć przypadki, które spełniają strategiczne dostosowanie do potrzeb krajowych i organizacyjnych.</w:t>
                      </w:r>
                    </w:p>
                    <w:bookmarkEnd w:id="1"/>
                    <w:p w14:paraId="499EEF1C" w14:textId="77777777" w:rsidR="008869B2" w:rsidRPr="00E54ED8" w:rsidRDefault="008869B2" w:rsidP="00E54ED8">
                      <w:pPr>
                        <w:pStyle w:val="Akapitzlist"/>
                        <w:snapToGrid w:val="0"/>
                        <w:ind w:left="113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9EEF1D" w14:textId="09E91BC9" w:rsidR="008869B2" w:rsidRPr="00274992" w:rsidRDefault="008869B2" w:rsidP="00DA171A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napToGrid w:val="0"/>
                        <w:ind w:hanging="64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Wynik rozpatrywania.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Wszelka komunikacja (np. wniosek o udzielenie informacji, zapytania) i wynik oceny zostaną przesłane właściwemu organowi.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0"/>
        </w:rPr>
        <w:t>WAŻNE – prosimy o dokładne zapoznanie się z niniejszymi informacjami przed wypełnieniem wniosku.</w:t>
      </w:r>
    </w:p>
    <w:p w14:paraId="499EEBDF" w14:textId="77777777" w:rsidR="00E12C92" w:rsidRDefault="00E12C92" w:rsidP="00E12C92">
      <w:pPr>
        <w:ind w:left="2160" w:hanging="2160"/>
        <w:jc w:val="both"/>
        <w:rPr>
          <w:rFonts w:ascii="Arial" w:hAnsi="Arial" w:cs="Arial"/>
        </w:rPr>
      </w:pPr>
    </w:p>
    <w:p w14:paraId="499EEBE0" w14:textId="77777777" w:rsidR="00E12C92" w:rsidRDefault="00E12C92" w:rsidP="00E12C92">
      <w:pPr>
        <w:tabs>
          <w:tab w:val="left" w:pos="720"/>
          <w:tab w:val="left" w:pos="900"/>
        </w:tabs>
        <w:ind w:left="720" w:right="-18" w:hanging="720"/>
        <w:jc w:val="both"/>
        <w:rPr>
          <w:rFonts w:ascii="Arial" w:hAnsi="Arial"/>
          <w:b/>
          <w:i/>
        </w:rPr>
      </w:pPr>
      <w:r>
        <w:rPr>
          <w:rFonts w:ascii="Times New Roman" w:hAnsi="Times New Roman"/>
          <w:i/>
        </w:rPr>
        <w:tab/>
      </w:r>
      <w:r>
        <w:rPr>
          <w:rFonts w:ascii="Arial" w:hAnsi="Arial"/>
          <w:b/>
          <w:i/>
        </w:rPr>
        <w:t xml:space="preserve"> </w:t>
      </w:r>
    </w:p>
    <w:p w14:paraId="499EEBE1" w14:textId="77777777" w:rsidR="00E12C92" w:rsidRDefault="00E12C92" w:rsidP="00E12C92">
      <w:pPr>
        <w:tabs>
          <w:tab w:val="left" w:pos="720"/>
          <w:tab w:val="left" w:pos="900"/>
        </w:tabs>
        <w:ind w:left="720" w:right="551" w:hanging="720"/>
        <w:jc w:val="both"/>
        <w:rPr>
          <w:rFonts w:ascii="Arial" w:hAnsi="Arial"/>
          <w:b/>
        </w:rPr>
      </w:pPr>
    </w:p>
    <w:p w14:paraId="499EEBE2" w14:textId="77777777" w:rsidR="00E12C92" w:rsidRDefault="00E12C92" w:rsidP="00E12C92">
      <w:pPr>
        <w:ind w:left="720" w:hanging="720"/>
        <w:jc w:val="both"/>
        <w:rPr>
          <w:rFonts w:ascii="Arial" w:hAnsi="Arial"/>
          <w:b/>
          <w:i/>
        </w:rPr>
      </w:pPr>
    </w:p>
    <w:p w14:paraId="499EEBE3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4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5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6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7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8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9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A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B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C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D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E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EF" w14:textId="77777777" w:rsidR="00E12C92" w:rsidRDefault="00E12C92" w:rsidP="00E12C92">
      <w:pPr>
        <w:tabs>
          <w:tab w:val="left" w:pos="720"/>
        </w:tabs>
        <w:ind w:right="11"/>
        <w:jc w:val="both"/>
        <w:rPr>
          <w:rFonts w:ascii="Arial" w:hAnsi="Arial"/>
          <w:b/>
        </w:rPr>
      </w:pPr>
    </w:p>
    <w:p w14:paraId="499EEBF0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Cs/>
        </w:rPr>
      </w:pPr>
    </w:p>
    <w:p w14:paraId="499EEBF1" w14:textId="77777777" w:rsidR="00E12C92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</w:rPr>
      </w:pPr>
    </w:p>
    <w:p w14:paraId="499EEBF2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99EEBF3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99EEBF4" w14:textId="77777777" w:rsidR="00E12C92" w:rsidRPr="00B66BE1" w:rsidRDefault="00E12C92" w:rsidP="00E12C92">
      <w:pPr>
        <w:tabs>
          <w:tab w:val="left" w:pos="720"/>
        </w:tabs>
        <w:ind w:right="11"/>
        <w:rPr>
          <w:rFonts w:ascii="Arial" w:hAnsi="Arial"/>
          <w:b/>
          <w:bCs/>
          <w:szCs w:val="24"/>
        </w:rPr>
      </w:pPr>
    </w:p>
    <w:p w14:paraId="499EEBF5" w14:textId="77777777" w:rsidR="00E12C92" w:rsidRDefault="00E12C92" w:rsidP="00E12C92">
      <w:r>
        <w:br w:type="page"/>
      </w:r>
    </w:p>
    <w:tbl>
      <w:tblPr>
        <w:tblStyle w:val="Tabela-Siatka"/>
        <w:tblpPr w:leftFromText="180" w:rightFromText="180" w:vertAnchor="page" w:horzAnchor="margin" w:tblpY="2321"/>
        <w:tblW w:w="4820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</w:tblGrid>
      <w:tr w:rsidR="0037744B" w:rsidRPr="00E12C92" w14:paraId="499EEBF8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99EEBF6" w14:textId="77777777" w:rsidR="0037744B" w:rsidRPr="00E12C92" w:rsidRDefault="0037744B" w:rsidP="0037744B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Data wniosku </w:t>
            </w:r>
          </w:p>
        </w:tc>
        <w:tc>
          <w:tcPr>
            <w:tcW w:w="2551" w:type="dxa"/>
            <w:vAlign w:val="center"/>
          </w:tcPr>
          <w:p w14:paraId="499EEBF7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  <w:tr w:rsidR="0037744B" w:rsidRPr="00E12C92" w14:paraId="499EEBFB" w14:textId="77777777" w:rsidTr="0037744B">
        <w:trPr>
          <w:trHeight w:val="3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99EEBF9" w14:textId="77777777" w:rsidR="0037744B" w:rsidRDefault="0037744B" w:rsidP="0037744B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Kraj</w:t>
            </w:r>
          </w:p>
        </w:tc>
        <w:tc>
          <w:tcPr>
            <w:tcW w:w="2551" w:type="dxa"/>
            <w:vAlign w:val="center"/>
          </w:tcPr>
          <w:p w14:paraId="499EEBFA" w14:textId="77777777" w:rsidR="0037744B" w:rsidRPr="00E12C92" w:rsidRDefault="0037744B" w:rsidP="0037744B">
            <w:pPr>
              <w:rPr>
                <w:rFonts w:ascii="Arial" w:hAnsi="Arial" w:cs="Arial"/>
              </w:rPr>
            </w:pPr>
          </w:p>
        </w:tc>
      </w:tr>
    </w:tbl>
    <w:p w14:paraId="499EEBFC" w14:textId="77777777" w:rsidR="00FA46CB" w:rsidRDefault="00FA46CB" w:rsidP="00FA46CB">
      <w:pPr>
        <w:contextualSpacing/>
        <w:rPr>
          <w:rFonts w:ascii="Arial" w:hAnsi="Arial"/>
          <w:b/>
        </w:rPr>
      </w:pPr>
    </w:p>
    <w:p w14:paraId="499EEBFD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99EEBFE" w14:textId="77777777" w:rsidR="00FA46CB" w:rsidRDefault="00FA46CB" w:rsidP="002B288B">
      <w:pPr>
        <w:ind w:left="-142"/>
        <w:contextualSpacing/>
        <w:rPr>
          <w:rFonts w:ascii="Arial" w:hAnsi="Arial"/>
          <w:b/>
        </w:rPr>
      </w:pPr>
    </w:p>
    <w:p w14:paraId="499EEBFF" w14:textId="77777777" w:rsidR="002B288B" w:rsidRDefault="002B288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W stosownych przypadkach należy zaznaczyć pole </w:t>
      </w:r>
      <w:r w:rsidRPr="002B288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2B288B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2B288B">
        <w:rPr>
          <w:rFonts w:ascii="Arial" w:hAnsi="Arial" w:cs="Arial"/>
          <w:b/>
        </w:rPr>
        <w:fldChar w:fldCharType="end"/>
      </w:r>
    </w:p>
    <w:p w14:paraId="499EEC00" w14:textId="77777777" w:rsidR="00FA46CB" w:rsidRDefault="00FA46CB" w:rsidP="002B288B">
      <w:pPr>
        <w:ind w:left="-142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Prosimy używać języka angielskiego i zapewnić, że wszystkie sekcje (A – K) zostały uzupełnione </w:t>
      </w:r>
    </w:p>
    <w:p w14:paraId="499EEC01" w14:textId="77777777" w:rsidR="002B288B" w:rsidRDefault="002B288B" w:rsidP="002B288B">
      <w:pPr>
        <w:ind w:left="-142" w:hanging="567"/>
        <w:contextualSpacing/>
        <w:rPr>
          <w:rFonts w:ascii="Arial" w:hAnsi="Arial"/>
          <w:b/>
          <w:color w:val="C0504D" w:themeColor="accent2"/>
          <w:sz w:val="24"/>
          <w:szCs w:val="24"/>
        </w:rPr>
      </w:pPr>
    </w:p>
    <w:p w14:paraId="499EEC02" w14:textId="743B8372" w:rsidR="00E12C92" w:rsidRPr="00E12C92" w:rsidRDefault="00E12C92" w:rsidP="002B288B">
      <w:pPr>
        <w:ind w:left="-142" w:hanging="567"/>
        <w:rPr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(A) SZCZEGÓŁOWE DANE DOTYCZĄCE ZAKŁADU</w:t>
      </w:r>
    </w:p>
    <w:tbl>
      <w:tblPr>
        <w:tblStyle w:val="Tabela-Siatka"/>
        <w:tblW w:w="9247" w:type="dxa"/>
        <w:tblLayout w:type="fixed"/>
        <w:tblLook w:val="04A0" w:firstRow="1" w:lastRow="0" w:firstColumn="1" w:lastColumn="0" w:noHBand="0" w:noVBand="1"/>
      </w:tblPr>
      <w:tblGrid>
        <w:gridCol w:w="1807"/>
        <w:gridCol w:w="569"/>
        <w:gridCol w:w="703"/>
        <w:gridCol w:w="169"/>
        <w:gridCol w:w="1249"/>
        <w:gridCol w:w="428"/>
        <w:gridCol w:w="1236"/>
        <w:gridCol w:w="3086"/>
      </w:tblGrid>
      <w:tr w:rsidR="00113711" w:rsidRPr="00E12C92" w14:paraId="499EEC05" w14:textId="77777777" w:rsidTr="00856ECE">
        <w:trPr>
          <w:trHeight w:val="345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3" w14:textId="77777777" w:rsidR="00113711" w:rsidRPr="00E12C92" w:rsidRDefault="0011371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(1) Nazwa zakładu</w:t>
            </w:r>
          </w:p>
        </w:tc>
        <w:tc>
          <w:tcPr>
            <w:tcW w:w="5999" w:type="dxa"/>
            <w:gridSpan w:val="4"/>
            <w:vAlign w:val="center"/>
          </w:tcPr>
          <w:p w14:paraId="499EEC04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08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6" w14:textId="77777777" w:rsidR="00113711" w:rsidRPr="00E12C92" w:rsidRDefault="00053EB6" w:rsidP="0011138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(2) Numer zakładu</w:t>
            </w:r>
          </w:p>
        </w:tc>
        <w:tc>
          <w:tcPr>
            <w:tcW w:w="5999" w:type="dxa"/>
            <w:gridSpan w:val="4"/>
            <w:vAlign w:val="center"/>
          </w:tcPr>
          <w:p w14:paraId="499EEC07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0A" w14:textId="77777777" w:rsidTr="00A8478D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09" w14:textId="77777777" w:rsidR="00113711" w:rsidRPr="00E12C92" w:rsidRDefault="00113711" w:rsidP="0011138C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(3) Adres zakładu</w:t>
            </w:r>
          </w:p>
        </w:tc>
      </w:tr>
      <w:tr w:rsidR="00113711" w:rsidRPr="00E12C92" w14:paraId="499EEC0D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B" w14:textId="77777777" w:rsidR="00113711" w:rsidRPr="00E12C92" w:rsidRDefault="00113711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Nr jednostki</w:t>
            </w:r>
          </w:p>
        </w:tc>
        <w:tc>
          <w:tcPr>
            <w:tcW w:w="5999" w:type="dxa"/>
            <w:gridSpan w:val="4"/>
            <w:vAlign w:val="center"/>
          </w:tcPr>
          <w:p w14:paraId="499EEC0C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0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0E" w14:textId="1CF0AD8D" w:rsidR="00113711" w:rsidRPr="00E12C92" w:rsidRDefault="00113711" w:rsidP="002B288B">
            <w:pPr>
              <w:tabs>
                <w:tab w:val="left" w:pos="453"/>
              </w:tabs>
              <w:spacing w:before="60"/>
              <w:ind w:left="540" w:right="14" w:hanging="540"/>
              <w:rPr>
                <w:rFonts w:ascii="Arial" w:hAnsi="Arial" w:cs="Arial"/>
              </w:rPr>
            </w:pPr>
            <w:bookmarkStart w:id="2" w:name="Text3"/>
            <w:r>
              <w:rPr>
                <w:rFonts w:ascii="Arial" w:hAnsi="Arial"/>
              </w:rPr>
              <w:tab/>
              <w:t>Nazwa ulicy</w:t>
            </w:r>
            <w:bookmarkEnd w:id="2"/>
          </w:p>
        </w:tc>
        <w:tc>
          <w:tcPr>
            <w:tcW w:w="5999" w:type="dxa"/>
            <w:gridSpan w:val="4"/>
            <w:vAlign w:val="center"/>
          </w:tcPr>
          <w:p w14:paraId="499EEC0F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3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11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Kod pocztowy</w:t>
            </w:r>
          </w:p>
        </w:tc>
        <w:tc>
          <w:tcPr>
            <w:tcW w:w="5999" w:type="dxa"/>
            <w:gridSpan w:val="4"/>
            <w:vAlign w:val="center"/>
          </w:tcPr>
          <w:p w14:paraId="499EEC12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6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14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Powiat/miasto</w:t>
            </w:r>
          </w:p>
        </w:tc>
        <w:tc>
          <w:tcPr>
            <w:tcW w:w="5999" w:type="dxa"/>
            <w:gridSpan w:val="4"/>
            <w:vAlign w:val="center"/>
          </w:tcPr>
          <w:p w14:paraId="499EEC15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113711" w:rsidRPr="00E12C92" w14:paraId="499EEC19" w14:textId="77777777" w:rsidTr="00856ECE">
        <w:trPr>
          <w:trHeight w:val="346"/>
        </w:trPr>
        <w:tc>
          <w:tcPr>
            <w:tcW w:w="3248" w:type="dxa"/>
            <w:gridSpan w:val="4"/>
            <w:shd w:val="clear" w:color="auto" w:fill="F2F2F2" w:themeFill="background1" w:themeFillShade="F2"/>
            <w:vAlign w:val="center"/>
          </w:tcPr>
          <w:p w14:paraId="499EEC17" w14:textId="77777777" w:rsidR="00113711" w:rsidRPr="00E12C92" w:rsidRDefault="0037744B" w:rsidP="002B288B">
            <w:pPr>
              <w:tabs>
                <w:tab w:val="left" w:pos="453"/>
              </w:tabs>
              <w:ind w:left="540" w:right="14" w:hanging="5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  <w:t>Kraj/Województwo</w:t>
            </w:r>
          </w:p>
        </w:tc>
        <w:tc>
          <w:tcPr>
            <w:tcW w:w="5999" w:type="dxa"/>
            <w:gridSpan w:val="4"/>
            <w:vAlign w:val="center"/>
          </w:tcPr>
          <w:p w14:paraId="499EEC18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8712D2" w:rsidRPr="00E12C92" w14:paraId="499EEC24" w14:textId="77777777" w:rsidTr="008712D2">
        <w:trPr>
          <w:trHeight w:val="346"/>
        </w:trPr>
        <w:tc>
          <w:tcPr>
            <w:tcW w:w="324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499EEC1A" w14:textId="51B24847" w:rsidR="008712D2" w:rsidRDefault="008712D2" w:rsidP="002B288B">
            <w:pPr>
              <w:tabs>
                <w:tab w:val="left" w:pos="453"/>
              </w:tabs>
              <w:ind w:left="426"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Współrzędne GPS</w:t>
            </w:r>
          </w:p>
          <w:p w14:paraId="499EEC1B" w14:textId="6DBBDB40" w:rsidR="008712D2" w:rsidRPr="00FD5231" w:rsidRDefault="008712D2" w:rsidP="008712D2">
            <w:pPr>
              <w:tabs>
                <w:tab w:val="left" w:pos="453"/>
              </w:tabs>
              <w:ind w:left="426" w:right="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18"/>
              </w:rPr>
              <w:t xml:space="preserve">(w stopniach dziesiętnych) 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499EEC1C" w14:textId="77777777" w:rsidR="008712D2" w:rsidRPr="00E12C92" w:rsidRDefault="008712D2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Długość geograficzna </w:t>
            </w:r>
          </w:p>
        </w:tc>
        <w:tc>
          <w:tcPr>
            <w:tcW w:w="4750" w:type="dxa"/>
            <w:gridSpan w:val="3"/>
            <w:vAlign w:val="center"/>
          </w:tcPr>
          <w:p w14:paraId="499EEC23" w14:textId="136E57A8" w:rsidR="008712D2" w:rsidRPr="00E12C92" w:rsidRDefault="008712D2" w:rsidP="008712D2">
            <w:pPr>
              <w:ind w:right="14"/>
              <w:rPr>
                <w:rFonts w:ascii="Arial" w:hAnsi="Arial" w:cs="Arial"/>
              </w:rPr>
            </w:pPr>
          </w:p>
        </w:tc>
      </w:tr>
      <w:tr w:rsidR="008712D2" w:rsidRPr="00E12C92" w14:paraId="499EEC2E" w14:textId="77777777" w:rsidTr="008712D2">
        <w:trPr>
          <w:trHeight w:val="346"/>
        </w:trPr>
        <w:tc>
          <w:tcPr>
            <w:tcW w:w="3248" w:type="dxa"/>
            <w:gridSpan w:val="4"/>
            <w:vMerge/>
            <w:shd w:val="clear" w:color="auto" w:fill="F2F2F2" w:themeFill="background1" w:themeFillShade="F2"/>
            <w:vAlign w:val="center"/>
          </w:tcPr>
          <w:p w14:paraId="499EEC25" w14:textId="77777777" w:rsidR="008712D2" w:rsidRPr="00E12C92" w:rsidRDefault="008712D2" w:rsidP="0011138C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14:paraId="499EEC26" w14:textId="77777777" w:rsidR="008712D2" w:rsidRPr="00E12C92" w:rsidRDefault="008712D2" w:rsidP="0011138C">
            <w:pPr>
              <w:tabs>
                <w:tab w:val="left" w:pos="720"/>
              </w:tabs>
              <w:ind w:right="1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Szerokość geograficzna</w:t>
            </w:r>
          </w:p>
        </w:tc>
        <w:tc>
          <w:tcPr>
            <w:tcW w:w="4750" w:type="dxa"/>
            <w:gridSpan w:val="3"/>
            <w:vAlign w:val="center"/>
          </w:tcPr>
          <w:p w14:paraId="499EEC2D" w14:textId="48A48133" w:rsidR="008712D2" w:rsidRPr="00E12C92" w:rsidRDefault="008712D2" w:rsidP="008712D2">
            <w:pPr>
              <w:ind w:right="14"/>
              <w:rPr>
                <w:rFonts w:ascii="Arial" w:hAnsi="Arial" w:cs="Arial"/>
              </w:rPr>
            </w:pPr>
          </w:p>
        </w:tc>
      </w:tr>
      <w:tr w:rsidR="00113711" w:rsidRPr="00E12C92" w14:paraId="499EEC31" w14:textId="77777777" w:rsidTr="00856ECE">
        <w:trPr>
          <w:trHeight w:val="346"/>
        </w:trPr>
        <w:tc>
          <w:tcPr>
            <w:tcW w:w="32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2F" w14:textId="77777777" w:rsidR="00113711" w:rsidRPr="00E12C92" w:rsidRDefault="00FD5231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(4) Adres strony internetowej</w:t>
            </w:r>
          </w:p>
        </w:tc>
        <w:tc>
          <w:tcPr>
            <w:tcW w:w="5999" w:type="dxa"/>
            <w:gridSpan w:val="4"/>
            <w:tcBorders>
              <w:bottom w:val="single" w:sz="4" w:space="0" w:color="auto"/>
            </w:tcBorders>
            <w:vAlign w:val="center"/>
          </w:tcPr>
          <w:p w14:paraId="499EEC30" w14:textId="77777777" w:rsidR="00113711" w:rsidRPr="00E12C92" w:rsidRDefault="00113711" w:rsidP="0011138C">
            <w:pPr>
              <w:rPr>
                <w:rFonts w:ascii="Arial" w:hAnsi="Arial" w:cs="Arial"/>
              </w:rPr>
            </w:pPr>
          </w:p>
        </w:tc>
      </w:tr>
      <w:tr w:rsidR="002B288B" w:rsidRPr="00E12C92" w14:paraId="499EEC33" w14:textId="77777777" w:rsidTr="0037744B">
        <w:trPr>
          <w:trHeight w:val="346"/>
        </w:trPr>
        <w:tc>
          <w:tcPr>
            <w:tcW w:w="92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32" w14:textId="77777777" w:rsidR="002B288B" w:rsidRDefault="002B288B" w:rsidP="0011138C">
            <w:pPr>
              <w:tabs>
                <w:tab w:val="left" w:pos="426"/>
                <w:tab w:val="left" w:pos="540"/>
              </w:tabs>
              <w:ind w:right="1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(5) Rodzaj zakładu</w:t>
            </w:r>
          </w:p>
        </w:tc>
      </w:tr>
      <w:tr w:rsidR="00BE004B" w:rsidRPr="00E12C92" w14:paraId="499EEC36" w14:textId="77777777" w:rsidTr="0037744B">
        <w:trPr>
          <w:trHeight w:val="346"/>
        </w:trPr>
        <w:tc>
          <w:tcPr>
            <w:tcW w:w="92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EC34" w14:textId="77777777" w:rsidR="00FA46CB" w:rsidRDefault="00BE004B" w:rsidP="0011138C">
            <w:pPr>
              <w:tabs>
                <w:tab w:val="left" w:pos="851"/>
              </w:tabs>
              <w:ind w:firstLine="426"/>
              <w:rPr>
                <w:rFonts w:ascii="Arial" w:hAnsi="Arial"/>
              </w:rPr>
            </w:pPr>
            <w:r w:rsidRPr="006408AA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08AA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6408AA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>Rzeźnia</w:t>
            </w:r>
          </w:p>
          <w:p w14:paraId="499EEC35" w14:textId="77777777" w:rsidR="00BE004B" w:rsidRPr="00E12C92" w:rsidRDefault="00FA46CB" w:rsidP="0011138C">
            <w:pPr>
              <w:tabs>
                <w:tab w:val="left" w:pos="851"/>
              </w:tabs>
              <w:ind w:firstLine="426"/>
              <w:rPr>
                <w:rFonts w:ascii="Arial" w:hAnsi="Arial" w:cs="Arial"/>
              </w:rPr>
            </w:pPr>
            <w:r w:rsidRPr="00BE004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4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E004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Rzeźnia z zakładem rozbioru</w:t>
            </w:r>
          </w:p>
        </w:tc>
      </w:tr>
      <w:tr w:rsidR="00BE004B" w:rsidRPr="00E12C92" w14:paraId="499EEC3C" w14:textId="77777777" w:rsidTr="00931EF0">
        <w:trPr>
          <w:trHeight w:val="346"/>
        </w:trPr>
        <w:tc>
          <w:tcPr>
            <w:tcW w:w="92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EC37" w14:textId="77777777" w:rsidR="00BE004B" w:rsidRPr="00BE004B" w:rsidRDefault="00BE004B" w:rsidP="0011138C">
            <w:pPr>
              <w:tabs>
                <w:tab w:val="left" w:pos="426"/>
                <w:tab w:val="left" w:pos="851"/>
              </w:tabs>
              <w:ind w:left="426"/>
              <w:rPr>
                <w:rFonts w:ascii="Arial" w:hAnsi="Arial" w:cs="Arial"/>
              </w:rPr>
            </w:pPr>
            <w:r w:rsidRPr="00BE004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04B">
              <w:instrText xml:space="preserve"> FORMCHECKBOX </w:instrText>
            </w:r>
            <w:r w:rsidR="00000000">
              <w:fldChar w:fldCharType="separate"/>
            </w:r>
            <w:r w:rsidRPr="00BE004B">
              <w:fldChar w:fldCharType="end"/>
            </w:r>
            <w:r>
              <w:tab/>
            </w:r>
            <w:r>
              <w:rPr>
                <w:rFonts w:ascii="Arial" w:hAnsi="Arial"/>
              </w:rPr>
              <w:t>Zakład rozbioru*</w:t>
            </w:r>
          </w:p>
          <w:p w14:paraId="499EEC38" w14:textId="77777777" w:rsidR="00BE004B" w:rsidRDefault="00BE004B" w:rsidP="0011138C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Nazwa i numer zakładowy rzeźni, z której pozyskiwane jest surowe mięso do rozbioru:</w:t>
            </w:r>
          </w:p>
          <w:p w14:paraId="499EEC39" w14:textId="77777777" w:rsidR="00BE004B" w:rsidRDefault="00BE004B" w:rsidP="0011138C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(i)</w:t>
            </w:r>
          </w:p>
          <w:p w14:paraId="499EEC3A" w14:textId="77777777" w:rsidR="00BE004B" w:rsidRDefault="00BE004B" w:rsidP="0011138C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(ii)</w:t>
            </w:r>
          </w:p>
          <w:p w14:paraId="499EEC3B" w14:textId="77777777" w:rsidR="00BE004B" w:rsidRPr="00FA46CB" w:rsidRDefault="00BE004B" w:rsidP="00FA46CB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(iii)</w:t>
            </w:r>
          </w:p>
        </w:tc>
      </w:tr>
      <w:tr w:rsidR="00BE004B" w:rsidRPr="00E12C92" w14:paraId="499EEC41" w14:textId="77777777" w:rsidTr="00931EF0">
        <w:trPr>
          <w:trHeight w:val="346"/>
        </w:trPr>
        <w:tc>
          <w:tcPr>
            <w:tcW w:w="92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C3D" w14:textId="0C7702B6" w:rsidR="00BE004B" w:rsidRDefault="00BE004B" w:rsidP="0011138C">
            <w:pPr>
              <w:pStyle w:val="Nagwek"/>
              <w:tabs>
                <w:tab w:val="clear" w:pos="4320"/>
                <w:tab w:val="clear" w:pos="8640"/>
                <w:tab w:val="left" w:pos="426"/>
                <w:tab w:val="left" w:pos="851"/>
              </w:tabs>
              <w:spacing w:before="60"/>
              <w:ind w:left="426"/>
              <w:rPr>
                <w:rFonts w:ascii="Arial" w:hAnsi="Arial"/>
                <w:bCs/>
                <w:sz w:val="22"/>
                <w:szCs w:val="22"/>
              </w:rPr>
            </w:pPr>
            <w:r w:rsidRPr="00BE004B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04B">
              <w:rPr>
                <w:rFonts w:ascii="Arial" w:hAnsi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</w:rPr>
            </w:r>
            <w:r w:rsidR="00000000">
              <w:rPr>
                <w:rFonts w:ascii="Arial" w:hAnsi="Arial"/>
                <w:sz w:val="22"/>
              </w:rPr>
              <w:fldChar w:fldCharType="separate"/>
            </w:r>
            <w:r w:rsidRPr="00BE004B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 xml:space="preserve">Inne (prosimy wyszczególnić): </w:t>
            </w:r>
          </w:p>
          <w:p w14:paraId="499EEC3E" w14:textId="77777777" w:rsidR="00490AB5" w:rsidRDefault="00490AB5" w:rsidP="0037744B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EEC40" w14:textId="165CC7A3" w:rsidR="001A6CE5" w:rsidRPr="00490AB5" w:rsidRDefault="0037744B" w:rsidP="008712D2">
            <w:pPr>
              <w:ind w:left="42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*Uwaga: Surowe mięso należy pozyskiwać z rzeźni zatwierdzonych przez SFA. W przypadku gdy pozyskiwane jest z zakładów niezatwierdzonych przez SFA, wymagane są oddzielne wnioski z rzeźni.</w:t>
            </w:r>
          </w:p>
        </w:tc>
      </w:tr>
      <w:tr w:rsidR="00BE004B" w:rsidRPr="00E12C92" w14:paraId="499EEC44" w14:textId="77777777" w:rsidTr="00856ECE">
        <w:trPr>
          <w:trHeight w:val="346"/>
        </w:trPr>
        <w:tc>
          <w:tcPr>
            <w:tcW w:w="492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42" w14:textId="77777777" w:rsidR="00BE004B" w:rsidRPr="00426D42" w:rsidRDefault="00426D42" w:rsidP="0011138C">
            <w:pPr>
              <w:tabs>
                <w:tab w:val="left" w:pos="43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(6) Rok budowy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</w:tcBorders>
            <w:vAlign w:val="center"/>
          </w:tcPr>
          <w:p w14:paraId="499EEC43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99EEC47" w14:textId="77777777" w:rsidTr="00856ECE">
        <w:trPr>
          <w:trHeight w:val="346"/>
        </w:trPr>
        <w:tc>
          <w:tcPr>
            <w:tcW w:w="4925" w:type="dxa"/>
            <w:gridSpan w:val="6"/>
            <w:shd w:val="clear" w:color="auto" w:fill="F2F2F2" w:themeFill="background1" w:themeFillShade="F2"/>
            <w:vAlign w:val="center"/>
          </w:tcPr>
          <w:p w14:paraId="499EEC45" w14:textId="77777777" w:rsidR="00BE004B" w:rsidRPr="00426D42" w:rsidRDefault="00426D42" w:rsidP="0011138C">
            <w:pPr>
              <w:tabs>
                <w:tab w:val="left" w:pos="435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(7) Rok renowacji / modernizacji (jeśli dotyczy)</w:t>
            </w:r>
          </w:p>
        </w:tc>
        <w:tc>
          <w:tcPr>
            <w:tcW w:w="4322" w:type="dxa"/>
            <w:gridSpan w:val="2"/>
            <w:vAlign w:val="center"/>
          </w:tcPr>
          <w:p w14:paraId="499EEC46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37744B" w:rsidRPr="00E12C92" w14:paraId="499EEC4A" w14:textId="77777777" w:rsidTr="00856ECE">
        <w:trPr>
          <w:trHeight w:val="346"/>
        </w:trPr>
        <w:tc>
          <w:tcPr>
            <w:tcW w:w="4925" w:type="dxa"/>
            <w:gridSpan w:val="6"/>
            <w:shd w:val="clear" w:color="auto" w:fill="F2F2F2" w:themeFill="background1" w:themeFillShade="F2"/>
            <w:vAlign w:val="center"/>
          </w:tcPr>
          <w:p w14:paraId="499EEC48" w14:textId="4CAFB05F" w:rsidR="0037744B" w:rsidRPr="00426D42" w:rsidRDefault="0037744B" w:rsidP="0011138C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(8) Całkowita powierzchnia gruntu (m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22" w:type="dxa"/>
            <w:gridSpan w:val="2"/>
            <w:vAlign w:val="center"/>
          </w:tcPr>
          <w:p w14:paraId="499EEC49" w14:textId="77777777" w:rsidR="0037744B" w:rsidRPr="00E12C92" w:rsidRDefault="0037744B" w:rsidP="0011138C">
            <w:pPr>
              <w:rPr>
                <w:rFonts w:ascii="Arial" w:hAnsi="Arial" w:cs="Arial"/>
              </w:rPr>
            </w:pPr>
          </w:p>
        </w:tc>
      </w:tr>
      <w:tr w:rsidR="00BE004B" w:rsidRPr="00E12C92" w14:paraId="499EEC4D" w14:textId="77777777" w:rsidTr="00856ECE">
        <w:trPr>
          <w:trHeight w:val="346"/>
        </w:trPr>
        <w:tc>
          <w:tcPr>
            <w:tcW w:w="4925" w:type="dxa"/>
            <w:gridSpan w:val="6"/>
            <w:shd w:val="clear" w:color="auto" w:fill="F2F2F2" w:themeFill="background1" w:themeFillShade="F2"/>
            <w:vAlign w:val="center"/>
          </w:tcPr>
          <w:p w14:paraId="499EEC4B" w14:textId="0B0E0575" w:rsidR="00BE004B" w:rsidRPr="00426D42" w:rsidRDefault="00426D42" w:rsidP="0011138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(9) Całkowita powierzchnia zabudowy (m</w:t>
            </w:r>
            <w:r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22" w:type="dxa"/>
            <w:gridSpan w:val="2"/>
            <w:vAlign w:val="center"/>
          </w:tcPr>
          <w:p w14:paraId="499EEC4C" w14:textId="77777777" w:rsidR="00BE004B" w:rsidRPr="00E12C92" w:rsidRDefault="00BE004B" w:rsidP="0011138C">
            <w:pPr>
              <w:rPr>
                <w:rFonts w:ascii="Arial" w:hAnsi="Arial" w:cs="Arial"/>
              </w:rPr>
            </w:pPr>
          </w:p>
        </w:tc>
      </w:tr>
      <w:tr w:rsidR="00426D42" w:rsidRPr="00E12C92" w14:paraId="499EEC4F" w14:textId="77777777" w:rsidTr="0037744B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4E" w14:textId="77777777" w:rsidR="0011138C" w:rsidRPr="0037744B" w:rsidRDefault="00426D42" w:rsidP="0037744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(10) Wszystkie rodzaje mięsa przetwarzanego przez zakład:</w:t>
            </w:r>
          </w:p>
        </w:tc>
      </w:tr>
      <w:tr w:rsidR="00426D42" w:rsidRPr="00E12C92" w14:paraId="499EEC5F" w14:textId="77777777" w:rsidTr="00856ECE">
        <w:trPr>
          <w:trHeight w:val="346"/>
        </w:trPr>
        <w:tc>
          <w:tcPr>
            <w:tcW w:w="3079" w:type="dxa"/>
            <w:gridSpan w:val="3"/>
            <w:tcBorders>
              <w:bottom w:val="nil"/>
              <w:right w:val="nil"/>
            </w:tcBorders>
            <w:vAlign w:val="center"/>
          </w:tcPr>
          <w:p w14:paraId="499EEC50" w14:textId="666617A6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Wołowina/cielęcina</w:t>
            </w:r>
          </w:p>
          <w:p w14:paraId="499EEC51" w14:textId="00D4DF03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Baranina/jagnięcina</w:t>
            </w:r>
          </w:p>
          <w:p w14:paraId="499EEC52" w14:textId="1586D801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Wieprzowina </w:t>
            </w:r>
          </w:p>
          <w:p w14:paraId="499EEC53" w14:textId="74BCE051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Mięso z prosiąt ssących</w:t>
            </w:r>
          </w:p>
          <w:p w14:paraId="499EEC54" w14:textId="6D1B7447" w:rsidR="00426D42" w:rsidRPr="00A92D6A" w:rsidRDefault="00BD0893" w:rsidP="0011138C">
            <w:pPr>
              <w:ind w:left="1985" w:hanging="1985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Mięso z młodych świń</w:t>
            </w:r>
            <w:r w:rsidR="0037744B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99EEC55" w14:textId="6EEE41A9" w:rsidR="00A92D6A" w:rsidRPr="00A92D6A" w:rsidRDefault="00BD0893" w:rsidP="0011138C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A92D6A" w:rsidRPr="00426D42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="00A92D6A" w:rsidRPr="00426D42">
              <w:rPr>
                <w:rFonts w:ascii="Arial" w:hAnsi="Arial" w:cs="Arial"/>
                <w:sz w:val="22"/>
              </w:rPr>
              <w:fldChar w:fldCharType="end"/>
            </w:r>
            <w:r w:rsidR="0037744B">
              <w:rPr>
                <w:rFonts w:ascii="Arial" w:hAnsi="Arial"/>
                <w:sz w:val="22"/>
              </w:rPr>
              <w:t xml:space="preserve"> Kurczak </w:t>
            </w:r>
          </w:p>
          <w:p w14:paraId="499EEC56" w14:textId="25EE953A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Kaczka</w:t>
            </w:r>
          </w:p>
          <w:p w14:paraId="499EEC57" w14:textId="3724313F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Gęś</w:t>
            </w:r>
          </w:p>
          <w:p w14:paraId="499EEC58" w14:textId="5295FA99" w:rsidR="00A92D6A" w:rsidRDefault="00BD0893" w:rsidP="001113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Indyk</w:t>
            </w:r>
          </w:p>
          <w:p w14:paraId="499EEC59" w14:textId="5D7852BA" w:rsidR="00A92D6A" w:rsidRPr="00A92D6A" w:rsidRDefault="00BD0893" w:rsidP="0011138C">
            <w:pPr>
              <w:tabs>
                <w:tab w:val="left" w:pos="459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Struś</w:t>
            </w:r>
          </w:p>
        </w:tc>
        <w:tc>
          <w:tcPr>
            <w:tcW w:w="3086" w:type="dxa"/>
            <w:tcBorders>
              <w:left w:val="nil"/>
              <w:bottom w:val="nil"/>
            </w:tcBorders>
            <w:vAlign w:val="center"/>
          </w:tcPr>
          <w:p w14:paraId="499EEC5A" w14:textId="77777777" w:rsid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D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Emu</w:t>
            </w:r>
          </w:p>
          <w:p w14:paraId="499EEC5B" w14:textId="77777777" w:rsidR="00A92D6A" w:rsidRPr="00A92D6A" w:rsidRDefault="00A92D6A" w:rsidP="0011138C">
            <w:pPr>
              <w:pStyle w:val="Nagwek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426D42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Przepiórka</w:t>
            </w:r>
          </w:p>
          <w:p w14:paraId="499EEC5C" w14:textId="77777777" w:rsidR="00A92D6A" w:rsidRPr="00A92D6A" w:rsidRDefault="00A92D6A" w:rsidP="0011138C">
            <w:pPr>
              <w:pStyle w:val="Nagwek"/>
              <w:tabs>
                <w:tab w:val="left" w:pos="1893"/>
                <w:tab w:val="left" w:pos="3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26D42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426D42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Kangur</w:t>
            </w:r>
          </w:p>
          <w:p w14:paraId="499EEC5D" w14:textId="77777777" w:rsidR="00426D42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D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Dziczyzna</w:t>
            </w:r>
          </w:p>
          <w:p w14:paraId="499EEC5E" w14:textId="77777777" w:rsidR="00A92D6A" w:rsidRPr="00A92D6A" w:rsidRDefault="00A92D6A" w:rsidP="0011138C">
            <w:pPr>
              <w:rPr>
                <w:rFonts w:ascii="Arial" w:hAnsi="Arial" w:cs="Arial"/>
                <w:bCs/>
              </w:rPr>
            </w:pPr>
            <w:r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D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Podroby</w:t>
            </w:r>
          </w:p>
        </w:tc>
      </w:tr>
      <w:tr w:rsidR="00A92D6A" w:rsidRPr="00E12C92" w14:paraId="499EEC61" w14:textId="77777777" w:rsidTr="0011138C">
        <w:trPr>
          <w:trHeight w:val="346"/>
        </w:trPr>
        <w:tc>
          <w:tcPr>
            <w:tcW w:w="9247" w:type="dxa"/>
            <w:gridSpan w:val="8"/>
            <w:tcBorders>
              <w:top w:val="nil"/>
            </w:tcBorders>
            <w:vAlign w:val="center"/>
          </w:tcPr>
          <w:p w14:paraId="499EEC60" w14:textId="6DBE7E04" w:rsidR="0020511F" w:rsidRPr="0037744B" w:rsidRDefault="00BD0893" w:rsidP="0011138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</w:t>
            </w:r>
            <w:r w:rsidR="00A92D6A" w:rsidRPr="00426D42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D6A" w:rsidRPr="00426D4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A92D6A" w:rsidRPr="00426D42">
              <w:rPr>
                <w:rFonts w:ascii="Arial" w:hAnsi="Arial" w:cs="Arial"/>
              </w:rPr>
              <w:fldChar w:fldCharType="end"/>
            </w:r>
            <w:r w:rsidR="0037744B">
              <w:rPr>
                <w:rFonts w:ascii="Arial" w:hAnsi="Arial"/>
              </w:rPr>
              <w:t xml:space="preserve"> Inne </w:t>
            </w:r>
            <w:r w:rsidR="0037744B">
              <w:rPr>
                <w:rFonts w:ascii="Arial" w:hAnsi="Arial"/>
                <w:sz w:val="20"/>
              </w:rPr>
              <w:t>(prosimy wyszczególnić):</w:t>
            </w:r>
            <w:r w:rsidR="0037744B">
              <w:rPr>
                <w:rFonts w:ascii="Arial" w:hAnsi="Arial"/>
                <w:sz w:val="20"/>
                <w:u w:val="single"/>
              </w:rPr>
              <w:t xml:space="preserve"> </w: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 w:rsidR="0037744B">
              <w:rPr>
                <w:rFonts w:ascii="Arial" w:hAnsi="Arial"/>
                <w:sz w:val="20"/>
                <w:u w:val="single"/>
              </w:rPr>
              <w:t>     </w: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</w:tc>
      </w:tr>
      <w:tr w:rsidR="00A92D6A" w:rsidRPr="00E12C92" w14:paraId="499EEC63" w14:textId="77777777" w:rsidTr="00490AB5">
        <w:trPr>
          <w:trHeight w:val="345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62" w14:textId="77777777" w:rsidR="00490AB5" w:rsidRPr="00490AB5" w:rsidRDefault="00A92D6A" w:rsidP="002C35E2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 xml:space="preserve">(11) Produkty przeznaczone na eksport do Singapuru </w:t>
            </w:r>
          </w:p>
        </w:tc>
      </w:tr>
      <w:tr w:rsidR="00B41425" w:rsidRPr="00E12C92" w14:paraId="499EEC6F" w14:textId="77777777" w:rsidTr="00856ECE">
        <w:trPr>
          <w:trHeight w:val="346"/>
        </w:trPr>
        <w:tc>
          <w:tcPr>
            <w:tcW w:w="1807" w:type="dxa"/>
            <w:vAlign w:val="center"/>
          </w:tcPr>
          <w:p w14:paraId="499EEC64" w14:textId="77777777" w:rsidR="00B41425" w:rsidRPr="005B06F1" w:rsidRDefault="00271BE1" w:rsidP="00490AB5">
            <w:pPr>
              <w:pStyle w:val="Nagwek"/>
              <w:tabs>
                <w:tab w:val="left" w:pos="1816"/>
                <w:tab w:val="left" w:pos="2284"/>
              </w:tabs>
              <w:ind w:left="294" w:hanging="29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6F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F1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</w:rPr>
            </w:r>
            <w:r w:rsidR="0000000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06F1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Kawałki mięsa </w:t>
            </w:r>
          </w:p>
        </w:tc>
        <w:tc>
          <w:tcPr>
            <w:tcW w:w="7440" w:type="dxa"/>
            <w:gridSpan w:val="7"/>
            <w:vAlign w:val="center"/>
          </w:tcPr>
          <w:p w14:paraId="499EEC65" w14:textId="77777777" w:rsidR="00490AB5" w:rsidRPr="005B06F1" w:rsidRDefault="00490AB5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499EEC66" w14:textId="77777777" w:rsidR="003D53EF" w:rsidRPr="005B06F1" w:rsidRDefault="005B06F1" w:rsidP="00490A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Wymienić </w:t>
            </w:r>
            <w:r>
              <w:rPr>
                <w:rFonts w:ascii="Arial" w:hAnsi="Arial"/>
                <w:u w:val="single"/>
              </w:rPr>
              <w:t>produkty</w:t>
            </w:r>
            <w:r>
              <w:rPr>
                <w:rFonts w:ascii="Arial" w:hAnsi="Arial"/>
              </w:rPr>
              <w:t xml:space="preserve"> i </w:t>
            </w:r>
            <w:r>
              <w:rPr>
                <w:rFonts w:ascii="Arial" w:hAnsi="Arial"/>
                <w:u w:val="single"/>
              </w:rPr>
              <w:t>podać formę</w:t>
            </w:r>
            <w:r>
              <w:rPr>
                <w:rFonts w:ascii="Arial" w:hAnsi="Arial"/>
                <w:i/>
                <w:sz w:val="20"/>
              </w:rPr>
              <w:t>*</w:t>
            </w:r>
            <w:r>
              <w:rPr>
                <w:rFonts w:ascii="Arial" w:hAnsi="Arial"/>
              </w:rPr>
              <w:t xml:space="preserve"> (schłodzony/mrożony):</w:t>
            </w:r>
          </w:p>
          <w:p w14:paraId="499EEC67" w14:textId="77777777" w:rsidR="003D53EF" w:rsidRPr="00E87B97" w:rsidRDefault="003D53EF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</w:rPr>
              <w:t>(i)</w:t>
            </w:r>
            <w:r>
              <w:rPr>
                <w:rFonts w:ascii="Arial" w:hAnsi="Arial"/>
                <w:i/>
                <w:color w:val="808080" w:themeColor="background1" w:themeShade="80"/>
              </w:rPr>
              <w:t xml:space="preserve"> np. cały kurczak z podrobami (mrożony) / kawałki wołowiny (mrożone/schłodzone) </w:t>
            </w:r>
          </w:p>
          <w:p w14:paraId="499EEC68" w14:textId="77777777" w:rsidR="003D53EF" w:rsidRPr="005B06F1" w:rsidRDefault="003D53EF" w:rsidP="00490A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(ii)</w:t>
            </w:r>
          </w:p>
          <w:p w14:paraId="499EEC69" w14:textId="77777777" w:rsidR="003D53EF" w:rsidRDefault="003D53EF" w:rsidP="00490A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(iii)</w:t>
            </w:r>
          </w:p>
          <w:p w14:paraId="499EEC6A" w14:textId="77777777" w:rsidR="006B3992" w:rsidRPr="005B06F1" w:rsidRDefault="006B3992" w:rsidP="00490AB5">
            <w:pPr>
              <w:rPr>
                <w:rFonts w:ascii="Arial" w:hAnsi="Arial" w:cs="Arial"/>
              </w:rPr>
            </w:pPr>
          </w:p>
          <w:p w14:paraId="499EEC6B" w14:textId="77777777" w:rsidR="00B41425" w:rsidRPr="00E87B97" w:rsidRDefault="00B41425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1B46A745" w14:textId="77777777" w:rsidR="008712D2" w:rsidRDefault="00490AB5" w:rsidP="00490AB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Uwaga:</w:t>
            </w:r>
          </w:p>
          <w:p w14:paraId="3F1DA0A0" w14:textId="35AD0D95" w:rsidR="008712D2" w:rsidRPr="008712D2" w:rsidRDefault="00490AB5" w:rsidP="008712D2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Eksport schłodzonego drobiu i wieprzowiny jest dozwolony wyłącznie z zatwierdzonych krajów. </w:t>
            </w:r>
          </w:p>
          <w:p w14:paraId="548A8310" w14:textId="77777777" w:rsidR="008712D2" w:rsidRDefault="008712D2" w:rsidP="008712D2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Te produkty mięsne nie są obecnie dozwolone z następujących powodów: </w:t>
            </w:r>
          </w:p>
          <w:p w14:paraId="415B912C" w14:textId="4AEEE2EC" w:rsidR="008712D2" w:rsidRDefault="008712D2" w:rsidP="008712D2">
            <w:pPr>
              <w:pStyle w:val="Akapitzlist"/>
              <w:numPr>
                <w:ilvl w:val="0"/>
                <w:numId w:val="50"/>
              </w:numPr>
              <w:ind w:left="117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Mięso oddzielone mechanicznie (MOM) / mięso odkostnione mechanicznie (MOM) - jako mięso z odzysku, zawiera mięso niskiej jakości, które bardzo łatwo ulega zepsuciu i ma wysoką resztkową zawartość wapnia.</w:t>
            </w:r>
          </w:p>
          <w:p w14:paraId="0B672FED" w14:textId="330FAA18" w:rsidR="008712D2" w:rsidRPr="008712D2" w:rsidRDefault="008712D2" w:rsidP="008712D2">
            <w:pPr>
              <w:pStyle w:val="Akapitzlist"/>
              <w:numPr>
                <w:ilvl w:val="0"/>
                <w:numId w:val="50"/>
              </w:numPr>
              <w:ind w:left="1178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Marynowane, surowe produkty mięsne - ze względu na obawy o krótki okres przydatności do spożycia i wyższe ryzyko obciążenia mikrobiologicznego </w:t>
            </w:r>
          </w:p>
          <w:p w14:paraId="499EEC6D" w14:textId="77777777" w:rsidR="006B3992" w:rsidRPr="005B06F1" w:rsidRDefault="006B3992" w:rsidP="00490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9EEC6E" w14:textId="77777777" w:rsidR="00490AB5" w:rsidRPr="005B06F1" w:rsidRDefault="00490AB5" w:rsidP="00490AB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3667A" w:rsidRPr="00E12C92" w14:paraId="499EEC7B" w14:textId="77777777" w:rsidTr="00856ECE">
        <w:trPr>
          <w:trHeight w:val="346"/>
        </w:trPr>
        <w:tc>
          <w:tcPr>
            <w:tcW w:w="1807" w:type="dxa"/>
            <w:vAlign w:val="center"/>
          </w:tcPr>
          <w:p w14:paraId="499EEC70" w14:textId="31727213" w:rsidR="00271BE1" w:rsidRPr="005B06F1" w:rsidRDefault="00271BE1" w:rsidP="00490AB5">
            <w:pPr>
              <w:pStyle w:val="Nagwek"/>
              <w:tabs>
                <w:tab w:val="left" w:pos="1816"/>
                <w:tab w:val="left" w:pos="2284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06F1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F1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</w:rPr>
            </w:r>
            <w:r w:rsidR="0000000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5B06F1"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Podroby </w:t>
            </w:r>
          </w:p>
          <w:p w14:paraId="499EEC71" w14:textId="77777777" w:rsidR="00B3667A" w:rsidRPr="005B06F1" w:rsidRDefault="00B3667A" w:rsidP="00490AB5">
            <w:pPr>
              <w:rPr>
                <w:rFonts w:ascii="Arial" w:hAnsi="Arial" w:cs="Arial"/>
                <w:b/>
              </w:rPr>
            </w:pPr>
          </w:p>
        </w:tc>
        <w:tc>
          <w:tcPr>
            <w:tcW w:w="7440" w:type="dxa"/>
            <w:gridSpan w:val="7"/>
            <w:vAlign w:val="center"/>
          </w:tcPr>
          <w:p w14:paraId="499EEC72" w14:textId="77777777" w:rsidR="003D53EF" w:rsidRPr="005B06F1" w:rsidRDefault="003D53EF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499EEC73" w14:textId="77777777" w:rsidR="003D53EF" w:rsidRPr="005B06F1" w:rsidRDefault="005B06F1" w:rsidP="00490A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Wymienić </w:t>
            </w:r>
            <w:r>
              <w:rPr>
                <w:rFonts w:ascii="Arial" w:hAnsi="Arial"/>
                <w:u w:val="single"/>
              </w:rPr>
              <w:t>produkty</w:t>
            </w:r>
            <w:r>
              <w:rPr>
                <w:rFonts w:ascii="Arial" w:hAnsi="Arial"/>
              </w:rPr>
              <w:t xml:space="preserve"> i </w:t>
            </w:r>
            <w:r>
              <w:rPr>
                <w:rFonts w:ascii="Arial" w:hAnsi="Arial"/>
                <w:u w:val="single"/>
              </w:rPr>
              <w:t>podać formę</w:t>
            </w:r>
            <w:r>
              <w:rPr>
                <w:rFonts w:ascii="Arial" w:hAnsi="Arial"/>
              </w:rPr>
              <w:t>* (schłodzony/mrożony):</w:t>
            </w:r>
          </w:p>
          <w:p w14:paraId="499EEC74" w14:textId="77777777" w:rsidR="003D53EF" w:rsidRPr="00E87B97" w:rsidRDefault="003D53EF" w:rsidP="00490AB5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</w:rPr>
              <w:t xml:space="preserve">(i) </w:t>
            </w:r>
            <w:r>
              <w:rPr>
                <w:rFonts w:ascii="Arial" w:hAnsi="Arial"/>
                <w:i/>
                <w:color w:val="808080" w:themeColor="background1" w:themeShade="80"/>
              </w:rPr>
              <w:t>np. serce wieprzowe (mrożone)</w:t>
            </w:r>
          </w:p>
          <w:p w14:paraId="499EEC75" w14:textId="77777777" w:rsidR="003D53EF" w:rsidRPr="005B06F1" w:rsidRDefault="003D53EF" w:rsidP="00490A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(ii) </w:t>
            </w:r>
          </w:p>
          <w:p w14:paraId="499EEC76" w14:textId="77777777" w:rsidR="003D53EF" w:rsidRDefault="003D53EF" w:rsidP="00490A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(iii)</w:t>
            </w:r>
          </w:p>
          <w:p w14:paraId="499EEC77" w14:textId="77777777" w:rsidR="006B3992" w:rsidRPr="005B06F1" w:rsidRDefault="006B3992" w:rsidP="00490AB5">
            <w:pPr>
              <w:rPr>
                <w:rFonts w:ascii="Arial" w:hAnsi="Arial" w:cs="Arial"/>
              </w:rPr>
            </w:pPr>
          </w:p>
          <w:p w14:paraId="499EEC78" w14:textId="77777777" w:rsidR="003D53EF" w:rsidRPr="00E87B97" w:rsidRDefault="003D53EF" w:rsidP="00490AB5">
            <w:pPr>
              <w:rPr>
                <w:rFonts w:ascii="Arial" w:hAnsi="Arial" w:cs="Arial"/>
                <w:sz w:val="4"/>
                <w:szCs w:val="4"/>
              </w:rPr>
            </w:pPr>
          </w:p>
          <w:p w14:paraId="499EEC79" w14:textId="0E8F164D" w:rsidR="00490AB5" w:rsidRDefault="003D53EF" w:rsidP="00B963F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Uwaga: Podroby można eksportować wyłącznie z zatwierdzonych krajów </w:t>
            </w:r>
          </w:p>
          <w:p w14:paraId="499EEC7A" w14:textId="77777777" w:rsidR="006B3992" w:rsidRPr="005B06F1" w:rsidRDefault="006B3992" w:rsidP="00B963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667A" w:rsidRPr="00E12C92" w14:paraId="499EEC7D" w14:textId="77777777" w:rsidTr="00271BE1">
        <w:trPr>
          <w:trHeight w:val="346"/>
        </w:trPr>
        <w:tc>
          <w:tcPr>
            <w:tcW w:w="9247" w:type="dxa"/>
            <w:gridSpan w:val="8"/>
            <w:shd w:val="clear" w:color="auto" w:fill="F2F2F2" w:themeFill="background1" w:themeFillShade="F2"/>
            <w:vAlign w:val="center"/>
          </w:tcPr>
          <w:p w14:paraId="499EEC7C" w14:textId="77777777" w:rsidR="00856ECE" w:rsidRPr="00856ECE" w:rsidRDefault="00B3667A" w:rsidP="00856ECE">
            <w:pPr>
              <w:rPr>
                <w:rFonts w:ascii="Arial" w:hAnsi="Arial" w:cs="Arial"/>
                <w:i/>
                <w:color w:val="0070C0"/>
                <w:szCs w:val="24"/>
              </w:rPr>
            </w:pPr>
            <w:r>
              <w:rPr>
                <w:rFonts w:ascii="Arial" w:hAnsi="Arial"/>
                <w:b/>
              </w:rPr>
              <w:t xml:space="preserve">(12) Historia eksportu </w:t>
            </w:r>
          </w:p>
        </w:tc>
      </w:tr>
      <w:tr w:rsidR="005B06F1" w:rsidRPr="00E12C92" w14:paraId="499EEC83" w14:textId="77777777" w:rsidTr="00053EB6">
        <w:trPr>
          <w:trHeight w:val="1199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99EEC7E" w14:textId="77777777" w:rsidR="005B06F1" w:rsidRPr="00053EB6" w:rsidRDefault="005B06F1" w:rsidP="005B06F1">
            <w:pPr>
              <w:spacing w:before="100" w:beforeAutospacing="1"/>
              <w:rPr>
                <w:rFonts w:ascii="Arial" w:hAnsi="Arial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</w:rPr>
              <w:t>(10) Historia eksportu produktów przeznaczonych na eksport do Singapuru</w:t>
            </w:r>
          </w:p>
        </w:tc>
        <w:tc>
          <w:tcPr>
            <w:tcW w:w="6871" w:type="dxa"/>
            <w:gridSpan w:val="6"/>
            <w:shd w:val="clear" w:color="auto" w:fill="auto"/>
            <w:vAlign w:val="center"/>
          </w:tcPr>
          <w:p w14:paraId="499EEC7F" w14:textId="78C53D46" w:rsidR="005B06F1" w:rsidRPr="005B06F1" w:rsidRDefault="005B06F1" w:rsidP="005B0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Wymienić produkty i podać kraje, do których odbywa się eksport:</w:t>
            </w:r>
          </w:p>
          <w:p w14:paraId="499EEC80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(i)</w:t>
            </w:r>
            <w:r>
              <w:rPr>
                <w:rFonts w:ascii="Arial" w:hAnsi="Arial"/>
                <w:i/>
                <w:color w:val="808080" w:themeColor="background1" w:themeShade="80"/>
              </w:rPr>
              <w:t xml:space="preserve"> np. cały kurczak z podrobami (mrożony) – Kraj X</w:t>
            </w:r>
          </w:p>
          <w:p w14:paraId="499EEC81" w14:textId="77777777" w:rsidR="005B06F1" w:rsidRPr="005B06F1" w:rsidRDefault="005B06F1" w:rsidP="005B0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(ii)</w:t>
            </w:r>
          </w:p>
          <w:p w14:paraId="499EEC82" w14:textId="77777777" w:rsidR="005B06F1" w:rsidRPr="00E87B97" w:rsidRDefault="005B06F1" w:rsidP="005B06F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(iii)</w:t>
            </w:r>
          </w:p>
        </w:tc>
      </w:tr>
      <w:tr w:rsidR="00856ECE" w:rsidRPr="00E12C92" w14:paraId="499EEC89" w14:textId="77777777" w:rsidTr="00053EB6">
        <w:trPr>
          <w:trHeight w:val="1217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99EEC84" w14:textId="77777777" w:rsidR="005B06F1" w:rsidRPr="00053EB6" w:rsidRDefault="00856ECE" w:rsidP="00856E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(ii) Dowód eksportu </w:t>
            </w:r>
          </w:p>
          <w:p w14:paraId="499EEC85" w14:textId="77777777" w:rsidR="00856ECE" w:rsidRPr="00053EB6" w:rsidRDefault="00856ECE" w:rsidP="005B06F1">
            <w:pPr>
              <w:rPr>
                <w:rFonts w:ascii="Arial" w:hAnsi="Arial" w:cs="Arial"/>
              </w:rPr>
            </w:pPr>
          </w:p>
        </w:tc>
        <w:tc>
          <w:tcPr>
            <w:tcW w:w="6871" w:type="dxa"/>
            <w:gridSpan w:val="6"/>
            <w:vAlign w:val="center"/>
          </w:tcPr>
          <w:p w14:paraId="499EEC86" w14:textId="77777777" w:rsidR="005B06F1" w:rsidRDefault="005B06F1" w:rsidP="005B06F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Dostarczyć świadectwo zdrowia, które towarzyszyło ostatniemu eksportowi produktów do kraju/krajów importu wymienionych w pkt 12 lit. i. </w:t>
            </w:r>
          </w:p>
          <w:p w14:paraId="499EEC87" w14:textId="77777777" w:rsidR="00E87B97" w:rsidRDefault="00E87B97" w:rsidP="00E87B97">
            <w:pPr>
              <w:rPr>
                <w:rFonts w:ascii="Arial" w:hAnsi="Arial"/>
                <w:bCs/>
              </w:rPr>
            </w:pPr>
          </w:p>
          <w:p w14:paraId="499EEC88" w14:textId="77777777" w:rsidR="00E87B97" w:rsidRPr="00E12C92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- A12(ii)”</w:t>
            </w:r>
          </w:p>
        </w:tc>
      </w:tr>
      <w:tr w:rsidR="005B06F1" w:rsidRPr="00E12C92" w14:paraId="499EEC95" w14:textId="77777777" w:rsidTr="00053EB6">
        <w:trPr>
          <w:trHeight w:val="1065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99EEC8A" w14:textId="77777777" w:rsidR="005B06F1" w:rsidRPr="00053EB6" w:rsidRDefault="005B06F1" w:rsidP="005B06F1">
            <w:pPr>
              <w:tabs>
                <w:tab w:val="left" w:pos="540"/>
              </w:tabs>
              <w:ind w:left="574" w:hanging="574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/>
              </w:rPr>
              <w:t xml:space="preserve">(iii) Kontrola eksportu </w:t>
            </w:r>
          </w:p>
          <w:p w14:paraId="499EEC8B" w14:textId="77777777" w:rsidR="005B06F1" w:rsidRPr="00053EB6" w:rsidRDefault="005B06F1" w:rsidP="00856E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871" w:type="dxa"/>
            <w:gridSpan w:val="6"/>
            <w:vAlign w:val="center"/>
          </w:tcPr>
          <w:p w14:paraId="499EEC8C" w14:textId="77777777" w:rsidR="006B3992" w:rsidRDefault="006B3992" w:rsidP="005B06F1">
            <w:pPr>
              <w:rPr>
                <w:rFonts w:ascii="Arial" w:hAnsi="Arial" w:cs="Arial"/>
                <w:bCs/>
                <w:szCs w:val="24"/>
              </w:rPr>
            </w:pPr>
          </w:p>
          <w:p w14:paraId="499EEC8D" w14:textId="77777777" w:rsidR="00E87B97" w:rsidRDefault="005B06F1" w:rsidP="005B06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Wskazać, czy zakład został poddany kontroli przez zagraniczny właściwy organ (np. UE, FSIS)</w:t>
            </w:r>
          </w:p>
          <w:p w14:paraId="499EEC8E" w14:textId="77777777" w:rsidR="00E87B97" w:rsidRPr="00E87B97" w:rsidRDefault="00E87B97" w:rsidP="005B06F1">
            <w:pPr>
              <w:rPr>
                <w:rFonts w:ascii="Arial" w:hAnsi="Arial" w:cs="Arial"/>
                <w:bCs/>
                <w:i/>
                <w:sz w:val="4"/>
                <w:szCs w:val="4"/>
              </w:rPr>
            </w:pPr>
          </w:p>
          <w:p w14:paraId="499EEC8F" w14:textId="77777777" w:rsidR="006B3992" w:rsidRDefault="005B06F1" w:rsidP="00E87B97">
            <w:pPr>
              <w:rPr>
                <w:rFonts w:ascii="Arial" w:hAnsi="Arial" w:cs="Arial"/>
                <w:bCs/>
                <w:szCs w:val="24"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Tak. </w:t>
            </w:r>
          </w:p>
          <w:p w14:paraId="499EEC90" w14:textId="420A914C" w:rsidR="006B3992" w:rsidRDefault="00BD0893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="006B3992">
              <w:rPr>
                <w:rFonts w:ascii="Arial" w:hAnsi="Arial"/>
              </w:rPr>
              <w:t xml:space="preserve">Prosimy określić zagraniczny właściwy organ i przedstawić </w:t>
            </w:r>
          </w:p>
          <w:p w14:paraId="499EEC91" w14:textId="62AC2B70" w:rsidR="005B06F1" w:rsidRDefault="00BD0893" w:rsidP="00E87B9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="006B3992">
              <w:rPr>
                <w:rFonts w:ascii="Arial" w:hAnsi="Arial"/>
              </w:rPr>
              <w:t xml:space="preserve">kopię raportu z kontroli, oznaczyć jako „Załącznik – A12(iii): </w: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 w:rsidR="006B3992">
              <w:rPr>
                <w:rFonts w:ascii="Arial" w:hAnsi="Arial"/>
                <w:sz w:val="20"/>
                <w:u w:val="single"/>
              </w:rPr>
              <w:t>     </w:t>
            </w:r>
            <w:r w:rsidR="001D5AAC"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  <w:p w14:paraId="499EEC92" w14:textId="77777777" w:rsidR="006B3992" w:rsidRPr="00E87B97" w:rsidRDefault="006B3992" w:rsidP="00E87B97">
            <w:pPr>
              <w:rPr>
                <w:rFonts w:ascii="Arial" w:hAnsi="Arial" w:cs="Arial"/>
                <w:bCs/>
                <w:szCs w:val="24"/>
              </w:rPr>
            </w:pPr>
          </w:p>
          <w:p w14:paraId="499EEC93" w14:textId="77777777" w:rsidR="005B06F1" w:rsidRDefault="005B06F1" w:rsidP="005B06F1">
            <w:pPr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Nr</w:t>
            </w:r>
          </w:p>
          <w:p w14:paraId="499EEC94" w14:textId="77777777" w:rsidR="006B3992" w:rsidRPr="005B06F1" w:rsidRDefault="006B3992" w:rsidP="005B06F1">
            <w:pPr>
              <w:rPr>
                <w:rFonts w:ascii="Arial" w:hAnsi="Arial"/>
                <w:bCs/>
              </w:rPr>
            </w:pPr>
          </w:p>
        </w:tc>
      </w:tr>
    </w:tbl>
    <w:p w14:paraId="499EEC96" w14:textId="77777777" w:rsidR="005F5CF5" w:rsidRDefault="005F5CF5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C97" w14:textId="77777777" w:rsidR="0011138C" w:rsidRPr="00BF1B92" w:rsidRDefault="0011138C" w:rsidP="0037744B">
      <w:pPr>
        <w:ind w:left="-142" w:hanging="567"/>
        <w:rPr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(B) LOKALIZACJA I UKŁAD ZAKŁADU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0"/>
        <w:gridCol w:w="5166"/>
      </w:tblGrid>
      <w:tr w:rsidR="0011138C" w14:paraId="499EEC99" w14:textId="77777777" w:rsidTr="00E87B97">
        <w:trPr>
          <w:trHeight w:val="39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98" w14:textId="77777777" w:rsidR="0011138C" w:rsidRPr="005B06F1" w:rsidRDefault="0011138C" w:rsidP="00E87B97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(1) Lokalizacja zakładu:</w:t>
            </w:r>
          </w:p>
        </w:tc>
      </w:tr>
      <w:tr w:rsidR="0011138C" w14:paraId="499EEC9F" w14:textId="77777777" w:rsidTr="00053EB6">
        <w:trPr>
          <w:trHeight w:val="12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EEC9A" w14:textId="77777777" w:rsidR="0011138C" w:rsidRPr="008430A4" w:rsidRDefault="008430A4" w:rsidP="008430A4">
            <w:r>
              <w:rPr>
                <w:rFonts w:ascii="Arial" w:hAnsi="Arial"/>
              </w:rPr>
              <w:t>(i) Zakład znajduje się w:</w:t>
            </w:r>
          </w:p>
        </w:tc>
        <w:bookmarkStart w:id="3" w:name="Check1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C9B" w14:textId="2724F54E" w:rsidR="00D97988" w:rsidRDefault="0011138C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Obszarze przemysłowym</w:t>
            </w:r>
            <w:bookmarkStart w:id="4" w:name="Check2"/>
            <w:bookmarkEnd w:id="4"/>
            <w:r>
              <w:rPr>
                <w:rFonts w:ascii="Arial" w:hAnsi="Arial"/>
              </w:rPr>
              <w:t xml:space="preserve"> </w:t>
            </w:r>
          </w:p>
          <w:bookmarkStart w:id="5" w:name="Check3"/>
          <w:p w14:paraId="499EEC9C" w14:textId="77777777" w:rsidR="006B3992" w:rsidRDefault="00D97988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Obszarze mieszkalnym</w:t>
            </w:r>
          </w:p>
          <w:p w14:paraId="499EEC9D" w14:textId="77777777" w:rsidR="0011138C" w:rsidRPr="00545BC7" w:rsidRDefault="006B3992" w:rsidP="00D97988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Obszarze rolniczym</w:t>
            </w:r>
          </w:p>
          <w:p w14:paraId="499EEC9E" w14:textId="77777777" w:rsidR="006B3992" w:rsidRPr="005B06F1" w:rsidRDefault="006B3992" w:rsidP="005F5CF5">
            <w:pPr>
              <w:ind w:left="466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Innym obszarze </w:t>
            </w:r>
            <w:r>
              <w:rPr>
                <w:rFonts w:ascii="Arial" w:hAnsi="Arial"/>
                <w:sz w:val="20"/>
              </w:rPr>
              <w:t>(prosimy wyszczególnić):</w:t>
            </w:r>
          </w:p>
        </w:tc>
      </w:tr>
      <w:tr w:rsidR="0011138C" w14:paraId="499EECA4" w14:textId="77777777" w:rsidTr="001D5AAC"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85502" w14:textId="77777777" w:rsidR="0011138C" w:rsidRDefault="008430A4" w:rsidP="008430A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(ii) Rodzaj działalności wykonywanej w sąsiednich nieruchomościach (jeśli są):</w:t>
            </w:r>
          </w:p>
          <w:p w14:paraId="1FB2123C" w14:textId="77777777" w:rsidR="000859B9" w:rsidRDefault="000859B9" w:rsidP="000859B9">
            <w:pPr>
              <w:rPr>
                <w:rFonts w:ascii="Arial" w:hAnsi="Arial"/>
                <w:bCs/>
              </w:rPr>
            </w:pPr>
          </w:p>
          <w:p w14:paraId="499EECA0" w14:textId="28D21D12" w:rsidR="000859B9" w:rsidRPr="000859B9" w:rsidRDefault="000859B9" w:rsidP="000859B9">
            <w:pPr>
              <w:jc w:val="center"/>
            </w:pPr>
          </w:p>
        </w:tc>
        <w:bookmarkStart w:id="6" w:name="Check10"/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CA1" w14:textId="77777777" w:rsidR="006B3992" w:rsidRDefault="0011138C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Przemysł ciężki</w:t>
            </w:r>
          </w:p>
          <w:bookmarkStart w:id="7" w:name="Check11"/>
          <w:p w14:paraId="499EECA2" w14:textId="77777777" w:rsidR="0011138C" w:rsidRPr="00545BC7" w:rsidRDefault="00D97988" w:rsidP="00D97988">
            <w:pPr>
              <w:ind w:left="498" w:hanging="498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Przemysł przetwórstwa żywności</w:t>
            </w:r>
          </w:p>
          <w:bookmarkStart w:id="8" w:name="Check12"/>
          <w:p w14:paraId="499EECA3" w14:textId="77777777" w:rsidR="006B3992" w:rsidRPr="005B06F1" w:rsidRDefault="0011138C" w:rsidP="0011138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Inne </w:t>
            </w:r>
            <w:r>
              <w:rPr>
                <w:rFonts w:ascii="Arial" w:hAnsi="Arial"/>
                <w:sz w:val="20"/>
              </w:rPr>
              <w:t>(prosimy wyszczególnić):</w:t>
            </w:r>
          </w:p>
        </w:tc>
      </w:tr>
      <w:tr w:rsidR="00271BE1" w14:paraId="499EECA6" w14:textId="77777777" w:rsidTr="00E87B97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A5" w14:textId="77777777" w:rsidR="00271BE1" w:rsidRPr="0011138C" w:rsidRDefault="00E87B97" w:rsidP="00E87B97">
            <w:pPr>
              <w:ind w:left="426" w:right="11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(2) Plan układu zakładu:</w:t>
            </w:r>
          </w:p>
        </w:tc>
      </w:tr>
      <w:tr w:rsidR="0011138C" w14:paraId="499EECAE" w14:textId="77777777" w:rsidTr="00E87B97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EECA7" w14:textId="77777777" w:rsidR="00E87B97" w:rsidRDefault="00E87B97" w:rsidP="0011138C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i/>
                <w:color w:val="0070C0"/>
                <w:sz w:val="20"/>
              </w:rPr>
            </w:pPr>
          </w:p>
          <w:p w14:paraId="499EECA8" w14:textId="77777777" w:rsidR="00E87B97" w:rsidRDefault="00E87B97" w:rsidP="00E87B97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- B2”</w:t>
            </w:r>
          </w:p>
          <w:p w14:paraId="499EECA9" w14:textId="77777777" w:rsidR="005F5CF5" w:rsidRDefault="005F5CF5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</w:p>
          <w:p w14:paraId="499EECAA" w14:textId="3D98937F" w:rsidR="00E87B97" w:rsidRDefault="00E87B97" w:rsidP="00E87B97">
            <w:pPr>
              <w:tabs>
                <w:tab w:val="left" w:pos="579"/>
              </w:tabs>
              <w:ind w:left="579" w:right="11" w:hanging="578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Uwaga: Należy przedstawić wszystkie obszary na planie układu, od odbioru surowca do obszarów przetwarzania, magazynów i załadunku gotowych produktów. Plan układu musi mieć </w:t>
            </w:r>
            <w:r>
              <w:rPr>
                <w:rFonts w:ascii="Arial" w:hAnsi="Arial"/>
                <w:u w:val="single"/>
              </w:rPr>
              <w:t>czytelną rozdzielność</w:t>
            </w:r>
            <w:r>
              <w:rPr>
                <w:rFonts w:ascii="Arial" w:hAnsi="Arial"/>
              </w:rPr>
              <w:t xml:space="preserve"> i być oznaczony w </w:t>
            </w:r>
            <w:r>
              <w:rPr>
                <w:rFonts w:ascii="Arial" w:hAnsi="Arial"/>
                <w:u w:val="single"/>
              </w:rPr>
              <w:t>języku angielskim</w:t>
            </w:r>
            <w:r>
              <w:rPr>
                <w:rFonts w:ascii="Arial" w:hAnsi="Arial"/>
              </w:rPr>
              <w:t>, aby przedstawiać, co następuje:</w:t>
            </w:r>
          </w:p>
          <w:p w14:paraId="499EECAB" w14:textId="77777777" w:rsidR="00E87B97" w:rsidRPr="00E87B97" w:rsidRDefault="000473C8" w:rsidP="005B06F1">
            <w:pPr>
              <w:pStyle w:val="Akapitzlist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segregację obszarów produkcyjnych i przeznaczenie obszaru</w:t>
            </w:r>
          </w:p>
          <w:p w14:paraId="499EECAC" w14:textId="77777777" w:rsidR="000473C8" w:rsidRPr="00E87B97" w:rsidRDefault="000473C8" w:rsidP="000473C8">
            <w:pPr>
              <w:pStyle w:val="Akapitzlist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lokalizację wszystkich wejść/wyjść pracowników do/z obszarów produkcyjnych</w:t>
            </w:r>
          </w:p>
          <w:p w14:paraId="499EECAD" w14:textId="77777777" w:rsidR="0011138C" w:rsidRPr="00E87B97" w:rsidRDefault="000473C8" w:rsidP="000473C8">
            <w:pPr>
              <w:pStyle w:val="Akapitzlist"/>
              <w:numPr>
                <w:ilvl w:val="0"/>
                <w:numId w:val="7"/>
              </w:numPr>
              <w:tabs>
                <w:tab w:val="left" w:pos="540"/>
                <w:tab w:val="left" w:pos="578"/>
                <w:tab w:val="left" w:pos="1145"/>
              </w:tabs>
              <w:snapToGrid w:val="0"/>
              <w:spacing w:before="120" w:after="120"/>
              <w:ind w:right="11"/>
              <w:contextualSpacing w:val="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przepływ produkcji i przepływ pracowników, zgodnie z kolorowymi </w:t>
            </w:r>
            <w:r>
              <w:rPr>
                <w:rFonts w:ascii="Arial" w:hAnsi="Arial"/>
                <w:sz w:val="22"/>
                <w:u w:val="single"/>
              </w:rPr>
              <w:t>strzałkami.</w:t>
            </w:r>
          </w:p>
        </w:tc>
      </w:tr>
    </w:tbl>
    <w:p w14:paraId="499EECAF" w14:textId="77777777" w:rsidR="00053EB6" w:rsidRDefault="00053EB6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99EECB0" w14:textId="77777777" w:rsidR="001D5AAC" w:rsidRPr="00053EB6" w:rsidRDefault="001D5AAC" w:rsidP="0037744B">
      <w:pPr>
        <w:ind w:left="-142" w:hanging="567"/>
        <w:rPr>
          <w:rFonts w:ascii="Arial" w:hAnsi="Arial" w:cs="Arial"/>
          <w:b/>
          <w:color w:val="C0504D" w:themeColor="accent2"/>
          <w:sz w:val="4"/>
          <w:szCs w:val="4"/>
        </w:rPr>
      </w:pPr>
    </w:p>
    <w:p w14:paraId="499EECB1" w14:textId="77777777" w:rsidR="00BF1B92" w:rsidRDefault="00BF1B92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(C) ZAOPATRZENIE W WODĘ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8"/>
        <w:gridCol w:w="3465"/>
        <w:gridCol w:w="3173"/>
      </w:tblGrid>
      <w:tr w:rsidR="00947CE3" w14:paraId="499EECB8" w14:textId="77777777" w:rsidTr="00947CE3">
        <w:trPr>
          <w:trHeight w:val="1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B3" w14:textId="4572CD51" w:rsidR="00947CE3" w:rsidRPr="006B3992" w:rsidRDefault="00947CE3" w:rsidP="00947CE3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(1)</w:t>
            </w:r>
            <w:r w:rsidR="00BD089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Dostęp do wody pitnej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A1D66" w14:textId="5F2D58D7" w:rsidR="00947CE3" w:rsidRDefault="00947CE3" w:rsidP="00947CE3">
            <w:pPr>
              <w:ind w:left="466" w:hanging="45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7A895BAF" w14:textId="01D5E1C0" w:rsidR="00947CE3" w:rsidRDefault="00947CE3" w:rsidP="00947CE3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Nie, podać krótki opis rodzaju wody używanej do produkcji:_____</w:t>
            </w:r>
          </w:p>
          <w:p w14:paraId="499EECB7" w14:textId="1B671F9E" w:rsidR="00947CE3" w:rsidRPr="000473C8" w:rsidRDefault="00947CE3" w:rsidP="00947CE3">
            <w:pPr>
              <w:tabs>
                <w:tab w:val="left" w:pos="571"/>
                <w:tab w:val="left" w:pos="1121"/>
              </w:tabs>
              <w:rPr>
                <w:rFonts w:ascii="Arial" w:hAnsi="Arial" w:cs="Arial"/>
                <w:szCs w:val="24"/>
              </w:rPr>
            </w:pPr>
          </w:p>
        </w:tc>
      </w:tr>
      <w:tr w:rsidR="00947CE3" w14:paraId="499EECCC" w14:textId="77777777" w:rsidTr="00E14782">
        <w:trPr>
          <w:trHeight w:val="2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CC5" w14:textId="02D53504" w:rsidR="00947CE3" w:rsidRPr="00FF20FB" w:rsidRDefault="009D2CA0" w:rsidP="00947CE3">
            <w:pPr>
              <w:ind w:left="426" w:hanging="426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(2) Badanie chemiczne / bakteriologiczne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ECC6" w14:textId="77777777" w:rsidR="00947CE3" w:rsidRDefault="00947CE3" w:rsidP="00947CE3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Wskazać, czy woda jest badana w</w:t>
            </w:r>
          </w:p>
          <w:p w14:paraId="499EECC7" w14:textId="77777777" w:rsidR="00947CE3" w:rsidRDefault="00947CE3" w:rsidP="00947CE3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 w:cs="Arial"/>
                <w:szCs w:val="24"/>
                <w:u w:val="single"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Laboratorium zakładowym; prosimy podać częstotliwość badań: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  <w:p w14:paraId="499EECC8" w14:textId="77777777" w:rsidR="00947CE3" w:rsidRDefault="00947CE3" w:rsidP="00947CE3">
            <w:pPr>
              <w:tabs>
                <w:tab w:val="left" w:pos="545"/>
                <w:tab w:val="left" w:pos="1115"/>
              </w:tabs>
              <w:spacing w:before="120"/>
              <w:rPr>
                <w:rFonts w:ascii="Arial" w:hAnsi="Arial"/>
                <w:bCs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Laboratorium zewnętrznym; prosimy podać częstotliwość badań: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499EECC9" w14:textId="77777777" w:rsidR="00947CE3" w:rsidRDefault="00947CE3" w:rsidP="00947CE3">
            <w:pPr>
              <w:rPr>
                <w:rFonts w:ascii="Arial" w:hAnsi="Arial"/>
                <w:bCs/>
              </w:rPr>
            </w:pPr>
          </w:p>
          <w:p w14:paraId="499EECCA" w14:textId="77777777" w:rsidR="00947CE3" w:rsidRDefault="00947CE3" w:rsidP="00947CE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Dostarczyć kopię najnowszych wyników badań wraz ze wskazaną metodą badania. </w:t>
            </w:r>
          </w:p>
          <w:p w14:paraId="499EECCB" w14:textId="1B1C2A9D" w:rsidR="00947CE3" w:rsidRPr="005F5CF5" w:rsidRDefault="00947CE3" w:rsidP="00947CE3">
            <w:pPr>
              <w:rPr>
                <w:rFonts w:ascii="Arial" w:hAnsi="Arial" w:cs="Arial"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C2”</w:t>
            </w:r>
          </w:p>
        </w:tc>
      </w:tr>
      <w:tr w:rsidR="00947CE3" w14:paraId="499EECCE" w14:textId="77777777" w:rsidTr="00947CE3">
        <w:tc>
          <w:tcPr>
            <w:tcW w:w="9016" w:type="dxa"/>
            <w:gridSpan w:val="3"/>
            <w:shd w:val="clear" w:color="auto" w:fill="F2F2F2" w:themeFill="background1" w:themeFillShade="F2"/>
            <w:vAlign w:val="center"/>
          </w:tcPr>
          <w:p w14:paraId="499EECCD" w14:textId="15840D40" w:rsidR="00947CE3" w:rsidRPr="000473C8" w:rsidRDefault="00947CE3" w:rsidP="00947CE3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lastRenderedPageBreak/>
              <w:t>(3) Obiekty do produkcji/ przechowywania lodu:</w:t>
            </w:r>
          </w:p>
        </w:tc>
      </w:tr>
      <w:tr w:rsidR="00947CE3" w14:paraId="499EECD1" w14:textId="77777777" w:rsidTr="00947CE3">
        <w:trPr>
          <w:trHeight w:val="381"/>
        </w:trPr>
        <w:tc>
          <w:tcPr>
            <w:tcW w:w="5792" w:type="dxa"/>
            <w:gridSpan w:val="2"/>
            <w:shd w:val="clear" w:color="auto" w:fill="F2F2F2" w:themeFill="background1" w:themeFillShade="F2"/>
            <w:vAlign w:val="center"/>
          </w:tcPr>
          <w:p w14:paraId="499EECCF" w14:textId="77777777" w:rsidR="00947CE3" w:rsidRPr="00255657" w:rsidRDefault="00947CE3" w:rsidP="00947CE3">
            <w:pPr>
              <w:pStyle w:val="Akapitzlist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Na terenie zakładu dostępne są maszyny do produkcji lodu</w:t>
            </w:r>
          </w:p>
        </w:tc>
        <w:tc>
          <w:tcPr>
            <w:tcW w:w="3224" w:type="dxa"/>
            <w:vAlign w:val="center"/>
          </w:tcPr>
          <w:p w14:paraId="499EECD0" w14:textId="6824F98B" w:rsidR="00947CE3" w:rsidRDefault="00947CE3" w:rsidP="00947CE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  <w:r>
              <w:rPr>
                <w:rFonts w:ascii="Arial" w:hAnsi="Arial"/>
              </w:rPr>
              <w:tab/>
            </w:r>
            <w:r w:rsidR="00BD0893"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47CE3" w14:paraId="499EECD4" w14:textId="77777777" w:rsidTr="00947CE3">
        <w:trPr>
          <w:trHeight w:val="381"/>
        </w:trPr>
        <w:tc>
          <w:tcPr>
            <w:tcW w:w="5792" w:type="dxa"/>
            <w:gridSpan w:val="2"/>
            <w:shd w:val="clear" w:color="auto" w:fill="F2F2F2" w:themeFill="background1" w:themeFillShade="F2"/>
            <w:vAlign w:val="center"/>
          </w:tcPr>
          <w:p w14:paraId="499EECD2" w14:textId="77777777" w:rsidR="00947CE3" w:rsidRPr="00255657" w:rsidRDefault="00947CE3" w:rsidP="00947CE3">
            <w:pPr>
              <w:pStyle w:val="Akapitzlist"/>
              <w:numPr>
                <w:ilvl w:val="0"/>
                <w:numId w:val="18"/>
              </w:numPr>
              <w:ind w:left="426" w:hanging="426"/>
              <w:rPr>
                <w:color w:val="C0504D" w:themeColor="accent2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Na terenie zakładu dostępne są pomieszczenia do przechowywania lodu</w:t>
            </w:r>
          </w:p>
        </w:tc>
        <w:tc>
          <w:tcPr>
            <w:tcW w:w="3224" w:type="dxa"/>
            <w:vAlign w:val="center"/>
          </w:tcPr>
          <w:p w14:paraId="499EECD3" w14:textId="51C0C0FA" w:rsidR="00947CE3" w:rsidRDefault="00947CE3" w:rsidP="00947CE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  <w:r w:rsidR="00BD08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</w:tbl>
    <w:p w14:paraId="499EECD5" w14:textId="77777777" w:rsidR="00053EB6" w:rsidRDefault="00053EB6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CD6" w14:textId="77777777" w:rsidR="00E238BC" w:rsidRPr="00E238BC" w:rsidRDefault="00E238BC" w:rsidP="005F5CF5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(D) SIŁA ROBOCZA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3784"/>
      </w:tblGrid>
      <w:tr w:rsidR="00921293" w14:paraId="499EECD8" w14:textId="77777777" w:rsidTr="00A308CA">
        <w:trPr>
          <w:trHeight w:val="319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CD7" w14:textId="77777777" w:rsidR="00921293" w:rsidRPr="00545BC7" w:rsidRDefault="00921293" w:rsidP="005F26AD">
            <w:pPr>
              <w:numPr>
                <w:ilvl w:val="0"/>
                <w:numId w:val="11"/>
              </w:numPr>
              <w:tabs>
                <w:tab w:val="left" w:pos="426"/>
              </w:tabs>
              <w:ind w:left="540" w:right="14" w:hanging="54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Informacje o pracownikach:</w:t>
            </w:r>
          </w:p>
        </w:tc>
      </w:tr>
      <w:tr w:rsidR="00271BE1" w14:paraId="499EECDB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D9" w14:textId="77777777" w:rsidR="00271BE1" w:rsidRPr="006479D4" w:rsidRDefault="00271BE1" w:rsidP="008430A4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Schemat organizacyjny zakładu</w:t>
            </w:r>
          </w:p>
        </w:tc>
        <w:tc>
          <w:tcPr>
            <w:tcW w:w="3889" w:type="dxa"/>
            <w:vAlign w:val="center"/>
          </w:tcPr>
          <w:p w14:paraId="499EECDA" w14:textId="77777777" w:rsidR="00271BE1" w:rsidRPr="00E238BC" w:rsidRDefault="006479D4" w:rsidP="00921293">
            <w:pPr>
              <w:rPr>
                <w:rFonts w:ascii="Arial" w:hAnsi="Arial" w:cs="Arial"/>
                <w:color w:val="C0504D" w:themeColor="accent2"/>
              </w:rPr>
            </w:pPr>
            <w:r w:rsidRPr="00593C76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C7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593C7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D1”</w:t>
            </w:r>
          </w:p>
        </w:tc>
      </w:tr>
      <w:tr w:rsidR="00921293" w14:paraId="499EECDE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DC" w14:textId="77777777" w:rsidR="00921293" w:rsidRPr="00921293" w:rsidRDefault="00921293" w:rsidP="008430A4">
            <w:pPr>
              <w:pStyle w:val="Akapitzlist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Łączna liczba pracowników ogólnych zatrudnionych w zakładzie:</w:t>
            </w:r>
            <w:bookmarkStart w:id="9" w:name="Text50"/>
          </w:p>
        </w:tc>
        <w:bookmarkEnd w:id="9"/>
        <w:tc>
          <w:tcPr>
            <w:tcW w:w="3889" w:type="dxa"/>
            <w:vAlign w:val="center"/>
          </w:tcPr>
          <w:p w14:paraId="499EECDD" w14:textId="77777777" w:rsidR="00921293" w:rsidRPr="00E238BC" w:rsidRDefault="00921293" w:rsidP="00921293">
            <w:pPr>
              <w:rPr>
                <w:rFonts w:ascii="Arial" w:hAnsi="Arial" w:cs="Arial"/>
                <w:color w:val="C0504D" w:themeColor="accent2"/>
              </w:rPr>
            </w:pPr>
          </w:p>
        </w:tc>
      </w:tr>
      <w:tr w:rsidR="00921293" w14:paraId="499EECE2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DF" w14:textId="77777777" w:rsidR="00921293" w:rsidRPr="001A6CE5" w:rsidRDefault="00921293" w:rsidP="001D5AAC">
            <w:pPr>
              <w:pStyle w:val="Akapitzlist"/>
              <w:numPr>
                <w:ilvl w:val="0"/>
                <w:numId w:val="9"/>
              </w:numPr>
              <w:ind w:left="426" w:right="14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Pracownicy są przeszkoleni w zakresie programów zapewnienia jakości żywności (np. GMP, HACCP, ISO22000 itp.)</w:t>
            </w:r>
          </w:p>
        </w:tc>
        <w:tc>
          <w:tcPr>
            <w:tcW w:w="3889" w:type="dxa"/>
            <w:vAlign w:val="center"/>
          </w:tcPr>
          <w:p w14:paraId="499EECE0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CE1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21293" w14:paraId="499EECE4" w14:textId="77777777" w:rsidTr="00A308CA">
        <w:trPr>
          <w:trHeight w:val="320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CE3" w14:textId="77777777" w:rsidR="00921293" w:rsidRPr="00C81381" w:rsidRDefault="00921293" w:rsidP="005F26AD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(2) Badanie lekarskie i historia:</w:t>
            </w:r>
          </w:p>
        </w:tc>
      </w:tr>
      <w:tr w:rsidR="00921293" w14:paraId="499EECE8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E5" w14:textId="77777777" w:rsidR="00921293" w:rsidRPr="00921293" w:rsidRDefault="00921293" w:rsidP="008430A4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Przed zatrudnieniem pracownicy są poddawani badaniom lekarskim i poświadcza się ich zdolność do pracy w zakładzie przygotowywania żywności</w:t>
            </w:r>
          </w:p>
        </w:tc>
        <w:tc>
          <w:tcPr>
            <w:tcW w:w="3889" w:type="dxa"/>
            <w:vAlign w:val="center"/>
          </w:tcPr>
          <w:p w14:paraId="499EECE6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CE7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21293" w14:paraId="499EECEC" w14:textId="77777777" w:rsidTr="00053EB6"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E9" w14:textId="77777777" w:rsidR="00921293" w:rsidRPr="00921293" w:rsidRDefault="00921293" w:rsidP="008430A4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color w:val="C0504D" w:themeColor="accent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Czy dla pracowników dostępne są coroczne kontrole zdrowia?</w:t>
            </w:r>
          </w:p>
        </w:tc>
        <w:tc>
          <w:tcPr>
            <w:tcW w:w="3889" w:type="dxa"/>
            <w:vAlign w:val="center"/>
          </w:tcPr>
          <w:p w14:paraId="499EECEA" w14:textId="77777777" w:rsidR="00921293" w:rsidRDefault="00921293" w:rsidP="00921293">
            <w:pPr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CEB" w14:textId="77777777" w:rsidR="00921293" w:rsidRDefault="00921293" w:rsidP="00921293">
            <w:pPr>
              <w:rPr>
                <w:color w:val="C0504D" w:themeColor="accent2"/>
                <w:sz w:val="24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21293" w14:paraId="499EECEE" w14:textId="77777777" w:rsidTr="00A308CA">
        <w:trPr>
          <w:trHeight w:val="274"/>
        </w:trPr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CED" w14:textId="77777777" w:rsidR="00921293" w:rsidRPr="00C81381" w:rsidRDefault="00921293" w:rsidP="005F26AD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</w:rPr>
              <w:t>Uniformy/odzież:</w:t>
            </w:r>
          </w:p>
        </w:tc>
      </w:tr>
      <w:tr w:rsidR="00921293" w14:paraId="499EECF1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EF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(i) Zakład zapewnia uniformy</w:t>
            </w:r>
          </w:p>
        </w:tc>
        <w:tc>
          <w:tcPr>
            <w:tcW w:w="3889" w:type="dxa"/>
            <w:vAlign w:val="center"/>
          </w:tcPr>
          <w:p w14:paraId="499EECF0" w14:textId="2534B9A9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  <w:r>
              <w:rPr>
                <w:rFonts w:ascii="Arial" w:hAnsi="Arial"/>
              </w:rPr>
              <w:tab/>
              <w:t xml:space="preserve"> </w:t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21293" w14:paraId="499EECF4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F2" w14:textId="77777777" w:rsidR="00921293" w:rsidRPr="005D4E95" w:rsidRDefault="00921293" w:rsidP="008430A4">
            <w:pPr>
              <w:tabs>
                <w:tab w:val="left" w:pos="426"/>
              </w:tabs>
              <w:ind w:left="851" w:hanging="851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(ii) Zakład zapewnia obuwie</w:t>
            </w:r>
          </w:p>
        </w:tc>
        <w:tc>
          <w:tcPr>
            <w:tcW w:w="3889" w:type="dxa"/>
            <w:vAlign w:val="center"/>
          </w:tcPr>
          <w:p w14:paraId="499EECF3" w14:textId="72C35232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  <w:r>
              <w:rPr>
                <w:rFonts w:ascii="Arial" w:hAnsi="Arial"/>
              </w:rPr>
              <w:tab/>
              <w:t xml:space="preserve"> </w:t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21293" w14:paraId="499EECF7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F5" w14:textId="77777777" w:rsidR="00921293" w:rsidRPr="005D4E95" w:rsidRDefault="00921293" w:rsidP="008430A4">
            <w:pPr>
              <w:tabs>
                <w:tab w:val="left" w:pos="705"/>
              </w:tabs>
              <w:ind w:left="426" w:hanging="426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(iii) Zakład zapewnia rękawice i maseczki</w:t>
            </w:r>
          </w:p>
        </w:tc>
        <w:tc>
          <w:tcPr>
            <w:tcW w:w="3889" w:type="dxa"/>
            <w:vAlign w:val="center"/>
          </w:tcPr>
          <w:p w14:paraId="499EECF6" w14:textId="4A354525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  <w:r>
              <w:rPr>
                <w:rFonts w:ascii="Arial" w:hAnsi="Arial"/>
              </w:rPr>
              <w:tab/>
              <w:t xml:space="preserve"> </w:t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921293" w14:paraId="499EECFA" w14:textId="77777777" w:rsidTr="00053EB6">
        <w:trPr>
          <w:trHeight w:val="368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99EECF8" w14:textId="78AA7561" w:rsidR="00921293" w:rsidRPr="00A308CA" w:rsidRDefault="00A308CA" w:rsidP="00A308CA">
            <w:pPr>
              <w:tabs>
                <w:tab w:val="left" w:pos="522"/>
                <w:tab w:val="left" w:pos="705"/>
              </w:tabs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(iv) Zakład zapewnia pralnię</w:t>
            </w:r>
          </w:p>
        </w:tc>
        <w:tc>
          <w:tcPr>
            <w:tcW w:w="3889" w:type="dxa"/>
            <w:vAlign w:val="center"/>
          </w:tcPr>
          <w:p w14:paraId="499EECF9" w14:textId="77777777" w:rsidR="00921293" w:rsidRPr="00545BC7" w:rsidRDefault="00921293" w:rsidP="008D6469">
            <w:pPr>
              <w:tabs>
                <w:tab w:val="left" w:pos="515"/>
              </w:tabs>
              <w:spacing w:after="60"/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Zakładową</w:t>
            </w:r>
            <w:r>
              <w:rPr>
                <w:rFonts w:ascii="Arial" w:hAnsi="Arial"/>
              </w:rPr>
              <w:tab/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Na podstawie umowy</w:t>
            </w:r>
          </w:p>
        </w:tc>
      </w:tr>
    </w:tbl>
    <w:p w14:paraId="499EECFB" w14:textId="77777777" w:rsidR="004E1263" w:rsidRDefault="004E1263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CFC" w14:textId="77777777" w:rsidR="00921293" w:rsidRPr="00921293" w:rsidRDefault="00921293" w:rsidP="0037744B">
      <w:pPr>
        <w:ind w:left="-142" w:hanging="567"/>
        <w:rPr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(E) MIEJSCA UBOJU/ROZBIORU</w:t>
      </w:r>
    </w:p>
    <w:tbl>
      <w:tblPr>
        <w:tblStyle w:val="Tabela-Siatka"/>
        <w:tblW w:w="9243" w:type="dxa"/>
        <w:tblLayout w:type="fixed"/>
        <w:tblLook w:val="04A0" w:firstRow="1" w:lastRow="0" w:firstColumn="1" w:lastColumn="0" w:noHBand="0" w:noVBand="1"/>
      </w:tblPr>
      <w:tblGrid>
        <w:gridCol w:w="1101"/>
        <w:gridCol w:w="103"/>
        <w:gridCol w:w="1057"/>
        <w:gridCol w:w="824"/>
        <w:gridCol w:w="1135"/>
        <w:gridCol w:w="566"/>
        <w:gridCol w:w="2835"/>
        <w:gridCol w:w="1622"/>
      </w:tblGrid>
      <w:tr w:rsidR="00C81381" w14:paraId="499EED00" w14:textId="77777777" w:rsidTr="001D5AAC">
        <w:trPr>
          <w:trHeight w:val="632"/>
        </w:trPr>
        <w:tc>
          <w:tcPr>
            <w:tcW w:w="2261" w:type="dxa"/>
            <w:gridSpan w:val="3"/>
            <w:shd w:val="clear" w:color="auto" w:fill="F2F2F2" w:themeFill="background1" w:themeFillShade="F2"/>
            <w:vAlign w:val="center"/>
          </w:tcPr>
          <w:p w14:paraId="499EECFD" w14:textId="56B885EA" w:rsidR="006D682A" w:rsidRPr="005F26AD" w:rsidRDefault="00C81381" w:rsidP="005F26AD">
            <w:pPr>
              <w:pStyle w:val="Nagwek"/>
              <w:tabs>
                <w:tab w:val="clear" w:pos="4320"/>
                <w:tab w:val="clear" w:pos="8640"/>
                <w:tab w:val="left" w:pos="567"/>
              </w:tabs>
              <w:ind w:left="567" w:hanging="56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(1) Tryb działania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982" w:type="dxa"/>
            <w:gridSpan w:val="5"/>
            <w:shd w:val="clear" w:color="auto" w:fill="auto"/>
            <w:vAlign w:val="center"/>
          </w:tcPr>
          <w:p w14:paraId="499EECFE" w14:textId="77777777" w:rsidR="00C81381" w:rsidRPr="005F26AD" w:rsidRDefault="00C81381" w:rsidP="00C81381">
            <w:pPr>
              <w:pStyle w:val="Nagwek"/>
              <w:tabs>
                <w:tab w:val="clear" w:pos="4320"/>
                <w:tab w:val="clear" w:pos="8640"/>
                <w:tab w:val="left" w:pos="553"/>
                <w:tab w:val="left" w:pos="5103"/>
              </w:tabs>
              <w:ind w:left="13" w:hanging="1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26AD"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A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5F26AD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Rzeźnia użyteczności publicznej</w:t>
            </w:r>
          </w:p>
          <w:p w14:paraId="499EECFF" w14:textId="77777777" w:rsidR="00C81381" w:rsidRPr="005F26AD" w:rsidRDefault="00C81381" w:rsidP="00381C19">
            <w:pPr>
              <w:rPr>
                <w:rFonts w:ascii="Arial" w:hAnsi="Arial" w:cs="Arial"/>
              </w:rPr>
            </w:pPr>
            <w:r w:rsidRPr="005F26A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6A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F26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Rzeźnia wykorzystywana wyłącznie przez firmę</w:t>
            </w:r>
          </w:p>
        </w:tc>
      </w:tr>
      <w:tr w:rsidR="00C81381" w14:paraId="499EED02" w14:textId="77777777" w:rsidTr="001D5AAC">
        <w:trPr>
          <w:trHeight w:val="364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01" w14:textId="24B341E2" w:rsidR="00C81381" w:rsidRPr="005F26AD" w:rsidRDefault="00C81381" w:rsidP="00C8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(2) Źródło pochodzenia zwierząt</w:t>
            </w:r>
          </w:p>
        </w:tc>
      </w:tr>
      <w:tr w:rsidR="00931EF0" w14:paraId="499EED07" w14:textId="77777777" w:rsidTr="001D5AAC">
        <w:tc>
          <w:tcPr>
            <w:tcW w:w="1204" w:type="dxa"/>
            <w:gridSpan w:val="2"/>
            <w:shd w:val="clear" w:color="auto" w:fill="F2F2F2" w:themeFill="background1" w:themeFillShade="F2"/>
            <w:vAlign w:val="center"/>
          </w:tcPr>
          <w:p w14:paraId="499EED03" w14:textId="77777777" w:rsidR="00931EF0" w:rsidRPr="00053EB6" w:rsidRDefault="00931EF0" w:rsidP="00381C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Gatunek</w:t>
            </w:r>
          </w:p>
        </w:tc>
        <w:tc>
          <w:tcPr>
            <w:tcW w:w="3582" w:type="dxa"/>
            <w:gridSpan w:val="4"/>
            <w:shd w:val="clear" w:color="auto" w:fill="F2F2F2" w:themeFill="background1" w:themeFillShade="F2"/>
            <w:vAlign w:val="center"/>
          </w:tcPr>
          <w:p w14:paraId="499EED04" w14:textId="77777777" w:rsidR="00931EF0" w:rsidRPr="00053EB6" w:rsidRDefault="00931EF0" w:rsidP="00381C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Województwo/Kraj pochodzenia</w:t>
            </w:r>
          </w:p>
        </w:tc>
        <w:tc>
          <w:tcPr>
            <w:tcW w:w="4457" w:type="dxa"/>
            <w:gridSpan w:val="2"/>
            <w:shd w:val="clear" w:color="auto" w:fill="F2F2F2" w:themeFill="background1" w:themeFillShade="F2"/>
            <w:vAlign w:val="center"/>
          </w:tcPr>
          <w:p w14:paraId="499EED05" w14:textId="77777777" w:rsidR="001D5AAC" w:rsidRDefault="00931EF0" w:rsidP="00381C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Nazwa gospodarstwa </w:t>
            </w:r>
          </w:p>
          <w:p w14:paraId="499EED06" w14:textId="77777777" w:rsidR="00931EF0" w:rsidRPr="00053EB6" w:rsidRDefault="00931EF0" w:rsidP="00381C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(Gospodarstwo kontraktowe/ gospodarstwo firmowe)</w:t>
            </w:r>
          </w:p>
        </w:tc>
      </w:tr>
      <w:tr w:rsidR="000E4F0A" w14:paraId="499EED0B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08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09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0A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0F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0C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0D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0E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3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0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1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2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7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4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5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6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B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8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9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A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0E4F0A" w14:paraId="499EED1F" w14:textId="77777777" w:rsidTr="001D5AAC">
        <w:trPr>
          <w:trHeight w:val="321"/>
        </w:trPr>
        <w:tc>
          <w:tcPr>
            <w:tcW w:w="1204" w:type="dxa"/>
            <w:gridSpan w:val="2"/>
            <w:vAlign w:val="center"/>
          </w:tcPr>
          <w:p w14:paraId="499EED1C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3582" w:type="dxa"/>
            <w:gridSpan w:val="4"/>
            <w:vAlign w:val="center"/>
          </w:tcPr>
          <w:p w14:paraId="499EED1D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  <w:tc>
          <w:tcPr>
            <w:tcW w:w="4457" w:type="dxa"/>
            <w:gridSpan w:val="2"/>
            <w:vAlign w:val="center"/>
          </w:tcPr>
          <w:p w14:paraId="499EED1E" w14:textId="77777777" w:rsidR="000E4F0A" w:rsidRPr="005F26AD" w:rsidRDefault="000E4F0A" w:rsidP="00381C19">
            <w:pPr>
              <w:rPr>
                <w:color w:val="C0504D" w:themeColor="accent2"/>
              </w:rPr>
            </w:pPr>
          </w:p>
        </w:tc>
      </w:tr>
      <w:tr w:rsidR="004E1263" w14:paraId="499EED21" w14:textId="77777777" w:rsidTr="001D5AAC">
        <w:trPr>
          <w:trHeight w:val="348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20" w14:textId="77777777" w:rsidR="004E1263" w:rsidRPr="005F26AD" w:rsidRDefault="004E1263" w:rsidP="005F26AD">
            <w:pPr>
              <w:pStyle w:val="Akapitzlist"/>
              <w:numPr>
                <w:ilvl w:val="0"/>
                <w:numId w:val="45"/>
              </w:numPr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Przepustowość produkcji:</w:t>
            </w:r>
          </w:p>
        </w:tc>
      </w:tr>
      <w:tr w:rsidR="004E1263" w14:paraId="499EED24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2" w14:textId="77777777" w:rsidR="004E1263" w:rsidRPr="005F26AD" w:rsidRDefault="004E1263" w:rsidP="00AE3CEF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Liczba zmian:</w:t>
            </w:r>
          </w:p>
        </w:tc>
        <w:tc>
          <w:tcPr>
            <w:tcW w:w="4457" w:type="dxa"/>
            <w:gridSpan w:val="2"/>
            <w:vAlign w:val="center"/>
          </w:tcPr>
          <w:p w14:paraId="499EED23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27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5" w14:textId="77777777" w:rsidR="004E1263" w:rsidRPr="005F26AD" w:rsidRDefault="004E1263" w:rsidP="00AE3CEF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Liczba dni roboczych w tygodniu:</w:t>
            </w:r>
          </w:p>
        </w:tc>
        <w:tc>
          <w:tcPr>
            <w:tcW w:w="4457" w:type="dxa"/>
            <w:gridSpan w:val="2"/>
            <w:vAlign w:val="center"/>
          </w:tcPr>
          <w:p w14:paraId="499EED26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2A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8" w14:textId="77777777" w:rsidR="004E1263" w:rsidRPr="005F26AD" w:rsidRDefault="004E1263" w:rsidP="00AE3CEF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Prędkość linii (liczba zwierząt / godzina):</w:t>
            </w:r>
          </w:p>
        </w:tc>
        <w:tc>
          <w:tcPr>
            <w:tcW w:w="4457" w:type="dxa"/>
            <w:gridSpan w:val="2"/>
            <w:vAlign w:val="center"/>
          </w:tcPr>
          <w:p w14:paraId="499EED29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2D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B" w14:textId="3A7863CD" w:rsidR="004E1263" w:rsidRPr="005F26AD" w:rsidRDefault="004E1263" w:rsidP="00AE3CEF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Produkcja na zmianę (w sztukach/tonach):</w:t>
            </w:r>
          </w:p>
        </w:tc>
        <w:tc>
          <w:tcPr>
            <w:tcW w:w="4457" w:type="dxa"/>
            <w:gridSpan w:val="2"/>
            <w:vAlign w:val="center"/>
          </w:tcPr>
          <w:p w14:paraId="499EED2C" w14:textId="77777777" w:rsidR="004E1263" w:rsidRPr="005F26AD" w:rsidRDefault="004E1263" w:rsidP="00381C19">
            <w:pPr>
              <w:rPr>
                <w:rFonts w:ascii="Arial" w:hAnsi="Arial" w:cs="Arial"/>
              </w:rPr>
            </w:pPr>
          </w:p>
        </w:tc>
      </w:tr>
      <w:tr w:rsidR="004E1263" w14:paraId="499EED30" w14:textId="77777777" w:rsidTr="001D5AAC">
        <w:trPr>
          <w:trHeight w:val="403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2E" w14:textId="408064DD" w:rsidR="00053EB6" w:rsidRPr="00A308CA" w:rsidRDefault="004E1263" w:rsidP="00A308CA">
            <w:pPr>
              <w:pStyle w:val="Akapitzlist"/>
              <w:numPr>
                <w:ilvl w:val="0"/>
                <w:numId w:val="24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Całkowita roczna zdolność ubojowa (sztuki/tony):</w:t>
            </w:r>
          </w:p>
        </w:tc>
        <w:tc>
          <w:tcPr>
            <w:tcW w:w="4457" w:type="dxa"/>
            <w:gridSpan w:val="2"/>
            <w:vAlign w:val="center"/>
          </w:tcPr>
          <w:p w14:paraId="499EED2F" w14:textId="77777777" w:rsidR="004E1263" w:rsidRPr="008D6469" w:rsidRDefault="004E1263" w:rsidP="00381C19">
            <w:pPr>
              <w:rPr>
                <w:rFonts w:ascii="Arial" w:hAnsi="Arial" w:cs="Arial"/>
              </w:rPr>
            </w:pPr>
          </w:p>
        </w:tc>
      </w:tr>
      <w:tr w:rsidR="00E3095E" w14:paraId="499EED32" w14:textId="77777777" w:rsidTr="001D5AAC">
        <w:trPr>
          <w:trHeight w:val="70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31" w14:textId="77777777" w:rsidR="00E3095E" w:rsidRPr="00E3095E" w:rsidRDefault="00E3095E" w:rsidP="005F26AD">
            <w:pPr>
              <w:pStyle w:val="Akapitzlist"/>
              <w:numPr>
                <w:ilvl w:val="0"/>
                <w:numId w:val="46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Pomieszczenie odkostniania i rozbioru:</w:t>
            </w:r>
          </w:p>
        </w:tc>
      </w:tr>
      <w:tr w:rsidR="00E3095E" w14:paraId="499EED35" w14:textId="77777777" w:rsidTr="001D5AAC">
        <w:trPr>
          <w:trHeight w:val="367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33" w14:textId="77777777" w:rsidR="00E3095E" w:rsidRPr="00E3095E" w:rsidRDefault="00E3095E" w:rsidP="00AE3CEF">
            <w:pPr>
              <w:pStyle w:val="Akapitzlist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Temperatura w pomieszczeniu (°C):</w:t>
            </w:r>
          </w:p>
        </w:tc>
        <w:tc>
          <w:tcPr>
            <w:tcW w:w="4457" w:type="dxa"/>
            <w:gridSpan w:val="2"/>
            <w:vAlign w:val="center"/>
          </w:tcPr>
          <w:p w14:paraId="499EED34" w14:textId="77777777" w:rsidR="00E3095E" w:rsidRPr="008D6469" w:rsidRDefault="00E3095E" w:rsidP="00381C19">
            <w:pPr>
              <w:rPr>
                <w:rFonts w:ascii="Arial" w:hAnsi="Arial" w:cs="Arial"/>
              </w:rPr>
            </w:pPr>
          </w:p>
        </w:tc>
      </w:tr>
      <w:tr w:rsidR="00E3095E" w14:paraId="499EED38" w14:textId="77777777" w:rsidTr="001D5AAC">
        <w:trPr>
          <w:trHeight w:val="367"/>
        </w:trPr>
        <w:tc>
          <w:tcPr>
            <w:tcW w:w="4786" w:type="dxa"/>
            <w:gridSpan w:val="6"/>
            <w:shd w:val="clear" w:color="auto" w:fill="F2F2F2" w:themeFill="background1" w:themeFillShade="F2"/>
            <w:vAlign w:val="center"/>
          </w:tcPr>
          <w:p w14:paraId="499EED36" w14:textId="77777777" w:rsidR="00E3095E" w:rsidRPr="00E3095E" w:rsidRDefault="00E3095E" w:rsidP="00AE3CEF">
            <w:pPr>
              <w:pStyle w:val="Akapitzlist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Dzienna zdolność produkcyjna (w tonach):</w:t>
            </w:r>
          </w:p>
        </w:tc>
        <w:tc>
          <w:tcPr>
            <w:tcW w:w="4457" w:type="dxa"/>
            <w:gridSpan w:val="2"/>
            <w:vAlign w:val="center"/>
          </w:tcPr>
          <w:p w14:paraId="499EED37" w14:textId="77777777" w:rsidR="00E3095E" w:rsidRPr="008D6469" w:rsidRDefault="00E3095E" w:rsidP="00381C19">
            <w:pPr>
              <w:rPr>
                <w:rFonts w:ascii="Arial" w:hAnsi="Arial" w:cs="Arial"/>
              </w:rPr>
            </w:pPr>
          </w:p>
        </w:tc>
      </w:tr>
      <w:tr w:rsidR="00E3095E" w14:paraId="499EED3A" w14:textId="77777777" w:rsidTr="001D5AAC">
        <w:trPr>
          <w:trHeight w:val="366"/>
        </w:trPr>
        <w:tc>
          <w:tcPr>
            <w:tcW w:w="924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39" w14:textId="77777777" w:rsidR="00E3095E" w:rsidRPr="00E3095E" w:rsidRDefault="00E3095E" w:rsidP="005F26AD">
            <w:pPr>
              <w:pStyle w:val="Akapitzlist"/>
              <w:numPr>
                <w:ilvl w:val="0"/>
                <w:numId w:val="46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2"/>
              </w:rPr>
              <w:t>Chłodziarki/zamrażarki:</w:t>
            </w:r>
          </w:p>
        </w:tc>
      </w:tr>
      <w:tr w:rsidR="001D5AAC" w14:paraId="499EED3C" w14:textId="77777777" w:rsidTr="001D5AAC">
        <w:trPr>
          <w:trHeight w:val="180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EED3B" w14:textId="77777777" w:rsidR="001D5AAC" w:rsidRPr="001D5AAC" w:rsidRDefault="001D5AAC" w:rsidP="001D5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Wskazać, czy istnieją pomieszczenia chłodnicze nadające się do efektywnego chłodzenia i przechowywania mięsa.</w:t>
            </w:r>
          </w:p>
        </w:tc>
      </w:tr>
      <w:tr w:rsidR="001D5AAC" w14:paraId="499EED41" w14:textId="77777777" w:rsidTr="001D5AAC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9EED3D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</w:t>
            </w:r>
          </w:p>
          <w:p w14:paraId="499EED3E" w14:textId="77777777" w:rsidR="001D5AAC" w:rsidRDefault="001D5AAC" w:rsidP="001D5AAC">
            <w:pPr>
              <w:rPr>
                <w:rFonts w:ascii="Arial" w:hAnsi="Arial"/>
              </w:rPr>
            </w:pPr>
          </w:p>
        </w:tc>
        <w:tc>
          <w:tcPr>
            <w:tcW w:w="81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EED3F" w14:textId="77777777" w:rsidR="001D5AAC" w:rsidRDefault="001D5AAC" w:rsidP="001D5AAC">
            <w:pPr>
              <w:tabs>
                <w:tab w:val="left" w:pos="722"/>
              </w:tabs>
              <w:spacing w:before="120"/>
              <w:ind w:right="11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Liczba dostępnych chłodziarek: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  <w:p w14:paraId="499EED40" w14:textId="1043C22A" w:rsidR="001D5AAC" w:rsidRDefault="001D5AAC" w:rsidP="001D5A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Liczba dostępnych zamrażarek: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D5AAC" w14:paraId="499EED44" w14:textId="77777777" w:rsidTr="001D5AAC">
        <w:trPr>
          <w:trHeight w:val="2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EED42" w14:textId="77777777" w:rsidR="001D5AAC" w:rsidRDefault="001D5AAC" w:rsidP="001D5AAC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8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D43" w14:textId="77777777" w:rsidR="001D5AAC" w:rsidRDefault="001D5AAC" w:rsidP="001D5AAC">
            <w:pPr>
              <w:rPr>
                <w:rFonts w:ascii="Arial" w:hAnsi="Arial"/>
              </w:rPr>
            </w:pPr>
          </w:p>
        </w:tc>
      </w:tr>
      <w:tr w:rsidR="000E4F0A" w14:paraId="499EED46" w14:textId="77777777" w:rsidTr="001D5AAC">
        <w:trPr>
          <w:trHeight w:val="343"/>
        </w:trPr>
        <w:tc>
          <w:tcPr>
            <w:tcW w:w="9243" w:type="dxa"/>
            <w:gridSpan w:val="8"/>
            <w:shd w:val="clear" w:color="auto" w:fill="F2F2F2" w:themeFill="background1" w:themeFillShade="F2"/>
            <w:vAlign w:val="center"/>
          </w:tcPr>
          <w:p w14:paraId="499EED45" w14:textId="77777777" w:rsidR="000E4F0A" w:rsidRPr="000E4F0A" w:rsidRDefault="000E4F0A" w:rsidP="005F26AD">
            <w:pPr>
              <w:pStyle w:val="Akapitzlist"/>
              <w:numPr>
                <w:ilvl w:val="0"/>
                <w:numId w:val="46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22"/>
              </w:rPr>
              <w:t>Procedury przetwarzania i schładzania podrobów:</w:t>
            </w:r>
          </w:p>
        </w:tc>
      </w:tr>
      <w:tr w:rsidR="001D5AAC" w14:paraId="499EED4A" w14:textId="77777777" w:rsidTr="001D5AAC">
        <w:trPr>
          <w:trHeight w:val="929"/>
        </w:trPr>
        <w:tc>
          <w:tcPr>
            <w:tcW w:w="9243" w:type="dxa"/>
            <w:gridSpan w:val="8"/>
            <w:shd w:val="clear" w:color="auto" w:fill="auto"/>
            <w:vAlign w:val="center"/>
          </w:tcPr>
          <w:p w14:paraId="499EED47" w14:textId="77777777" w:rsidR="001D5AAC" w:rsidRPr="009319CB" w:rsidRDefault="001D5AAC" w:rsidP="001D5A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Wskazać, czy podroby są usuwane z tusz bezpośrednio po wypatroszeniu i przetwarzane w osobnym pomieszczeniu oraz w sposób zapobiegający zanieczyszczeniu tusz.</w:t>
            </w:r>
          </w:p>
          <w:p w14:paraId="499EED48" w14:textId="77777777" w:rsidR="001D5AAC" w:rsidRDefault="001D5AAC" w:rsidP="009319CB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D49" w14:textId="77777777" w:rsidR="001D5AAC" w:rsidRPr="008D6469" w:rsidRDefault="001D5AAC" w:rsidP="009319CB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547781" w14:paraId="499EED4C" w14:textId="77777777" w:rsidTr="001D5AAC">
        <w:trPr>
          <w:trHeight w:val="333"/>
        </w:trPr>
        <w:tc>
          <w:tcPr>
            <w:tcW w:w="9243" w:type="dxa"/>
            <w:gridSpan w:val="8"/>
            <w:shd w:val="clear" w:color="auto" w:fill="F2F2F2" w:themeFill="background1" w:themeFillShade="F2"/>
          </w:tcPr>
          <w:p w14:paraId="499EED4B" w14:textId="77777777" w:rsidR="00547781" w:rsidRPr="00545BC7" w:rsidRDefault="00547781" w:rsidP="00135AF6">
            <w:pPr>
              <w:tabs>
                <w:tab w:val="left" w:pos="426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(7) Środki sanitarne:</w:t>
            </w:r>
          </w:p>
        </w:tc>
      </w:tr>
      <w:tr w:rsidR="009319CB" w14:paraId="499EED50" w14:textId="77777777" w:rsidTr="001D5AAC">
        <w:trPr>
          <w:trHeight w:val="407"/>
        </w:trPr>
        <w:tc>
          <w:tcPr>
            <w:tcW w:w="30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4D" w14:textId="77777777" w:rsidR="009319CB" w:rsidRPr="006D682A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/>
              </w:rPr>
              <w:t>Istnieje system gromadzenia i utylizacji produktów niejadalnych lub odrzuconych jako nienadające się do spożycia.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4E" w14:textId="77777777" w:rsidR="009319CB" w:rsidRPr="00545BC7" w:rsidRDefault="009319CB" w:rsidP="006D682A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 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4F" w14:textId="127C840D" w:rsidR="009319CB" w:rsidRPr="00545BC7" w:rsidRDefault="009319CB" w:rsidP="00435F90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  <w:u w:val="single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opis systemu i oznaczyć jako „Załącznik – E7(i)”</w:t>
            </w:r>
          </w:p>
        </w:tc>
      </w:tr>
      <w:tr w:rsidR="009319CB" w14:paraId="499EED54" w14:textId="77777777" w:rsidTr="001D5AAC">
        <w:trPr>
          <w:trHeight w:val="628"/>
        </w:trPr>
        <w:tc>
          <w:tcPr>
            <w:tcW w:w="3085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1" w14:textId="77777777" w:rsidR="009319CB" w:rsidRDefault="009319CB" w:rsidP="00AE3CEF">
            <w:pPr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ind w:left="426" w:hanging="284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EED52" w14:textId="77777777" w:rsidR="009319CB" w:rsidRPr="00545BC7" w:rsidRDefault="009319CB" w:rsidP="009319CB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D53" w14:textId="77777777" w:rsidR="009319CB" w:rsidRPr="00545BC7" w:rsidRDefault="009319CB" w:rsidP="00381C19">
            <w:pPr>
              <w:tabs>
                <w:tab w:val="left" w:pos="555"/>
                <w:tab w:val="left" w:pos="709"/>
                <w:tab w:val="left" w:pos="1125"/>
              </w:tabs>
              <w:spacing w:before="60" w:after="60"/>
              <w:ind w:left="709" w:right="11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1D5AAC" w14:paraId="499EED58" w14:textId="77777777" w:rsidTr="001D5AAC">
        <w:trPr>
          <w:trHeight w:val="666"/>
        </w:trPr>
        <w:tc>
          <w:tcPr>
            <w:tcW w:w="30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5" w14:textId="77777777" w:rsidR="009319CB" w:rsidRPr="006D682A" w:rsidRDefault="009319CB" w:rsidP="00AE3CEF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426"/>
              </w:tabs>
              <w:spacing w:before="60" w:after="60"/>
              <w:ind w:left="426" w:right="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Wskazać, czy w zakładzie istnieje system oczyszczania ścieków i utylizacji odpadów.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56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57" w14:textId="4DE2A271" w:rsidR="009319CB" w:rsidRPr="00295C15" w:rsidRDefault="006D682A" w:rsidP="00435F90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opis systemu i oznaczyć jako „Załącznik – E7(ii)” </w:t>
            </w:r>
          </w:p>
        </w:tc>
      </w:tr>
      <w:tr w:rsidR="001B1940" w14:paraId="499EED5C" w14:textId="77777777" w:rsidTr="001D5AAC">
        <w:trPr>
          <w:trHeight w:val="151"/>
        </w:trPr>
        <w:tc>
          <w:tcPr>
            <w:tcW w:w="3085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9" w14:textId="77777777" w:rsidR="009319CB" w:rsidRPr="005A7D66" w:rsidRDefault="009319CB" w:rsidP="00AE3CEF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1149"/>
              </w:tabs>
              <w:spacing w:before="60" w:after="60"/>
              <w:ind w:left="426" w:right="11" w:hanging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5A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5B" w14:textId="77777777" w:rsidR="009319CB" w:rsidRPr="00295C15" w:rsidRDefault="009319CB" w:rsidP="006D682A">
            <w:pPr>
              <w:tabs>
                <w:tab w:val="left" w:pos="545"/>
                <w:tab w:val="left" w:pos="1149"/>
              </w:tabs>
              <w:spacing w:before="60" w:after="60"/>
              <w:ind w:right="11"/>
              <w:rPr>
                <w:rFonts w:ascii="Arial" w:hAnsi="Arial"/>
              </w:rPr>
            </w:pPr>
          </w:p>
        </w:tc>
      </w:tr>
      <w:tr w:rsidR="006D682A" w14:paraId="499EED63" w14:textId="77777777" w:rsidTr="001D5AAC">
        <w:trPr>
          <w:trHeight w:val="70"/>
        </w:trPr>
        <w:tc>
          <w:tcPr>
            <w:tcW w:w="30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5D" w14:textId="77777777" w:rsidR="006D682A" w:rsidRPr="005A7D66" w:rsidRDefault="006D682A" w:rsidP="00AE3CEF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426"/>
                <w:tab w:val="left" w:pos="567"/>
              </w:tabs>
              <w:ind w:left="426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sz w:val="22"/>
              </w:rPr>
              <w:t>W zakładzie wdrożono system zwalczania szkodników.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EED5E" w14:textId="77777777" w:rsidR="006D682A" w:rsidRPr="009319CB" w:rsidRDefault="006D682A" w:rsidP="006D682A">
            <w:pPr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ED5F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realizowany przez: </w:t>
            </w: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Personel wewnętrzny</w:t>
            </w:r>
          </w:p>
          <w:p w14:paraId="499EED60" w14:textId="564ABB14" w:rsidR="006D682A" w:rsidRDefault="00BD0893" w:rsidP="006D68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="006D682A"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82A"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6D682A" w:rsidRPr="00545BC7">
              <w:rPr>
                <w:rFonts w:ascii="Arial" w:hAnsi="Arial" w:cs="Arial"/>
              </w:rPr>
              <w:fldChar w:fldCharType="end"/>
            </w:r>
            <w:r w:rsidR="006D682A">
              <w:rPr>
                <w:rFonts w:ascii="Arial" w:hAnsi="Arial"/>
              </w:rPr>
              <w:t xml:space="preserve"> Personel kontraktowy</w:t>
            </w:r>
          </w:p>
          <w:p w14:paraId="499EED61" w14:textId="77777777" w:rsidR="006D682A" w:rsidRDefault="006D682A" w:rsidP="006D682A">
            <w:pPr>
              <w:rPr>
                <w:rFonts w:ascii="Arial" w:hAnsi="Arial" w:cs="Arial"/>
                <w:szCs w:val="24"/>
              </w:rPr>
            </w:pPr>
          </w:p>
          <w:p w14:paraId="499EED62" w14:textId="20901AE2" w:rsidR="006D682A" w:rsidRPr="009319CB" w:rsidRDefault="006D682A" w:rsidP="00435F90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bCs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mapę układu punktów zwalczania szkodników i oznaczyć jako „Załącznik – E7(iii)” </w:t>
            </w:r>
          </w:p>
        </w:tc>
      </w:tr>
      <w:tr w:rsidR="006D682A" w14:paraId="499EED67" w14:textId="77777777" w:rsidTr="001D5AAC">
        <w:trPr>
          <w:trHeight w:val="70"/>
        </w:trPr>
        <w:tc>
          <w:tcPr>
            <w:tcW w:w="3085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64" w14:textId="77777777" w:rsidR="006D682A" w:rsidRPr="005A7D66" w:rsidRDefault="006D682A" w:rsidP="00381C19">
            <w:pPr>
              <w:pStyle w:val="Akapitzlist"/>
              <w:numPr>
                <w:ilvl w:val="2"/>
                <w:numId w:val="30"/>
              </w:num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EED65" w14:textId="77777777" w:rsidR="006D682A" w:rsidRPr="00545BC7" w:rsidRDefault="006D682A" w:rsidP="009319CB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ED66" w14:textId="77777777" w:rsidR="006D682A" w:rsidRDefault="006D682A" w:rsidP="009319CB">
            <w:pPr>
              <w:rPr>
                <w:rFonts w:ascii="Arial" w:hAnsi="Arial" w:cs="Arial"/>
                <w:szCs w:val="24"/>
              </w:rPr>
            </w:pPr>
          </w:p>
        </w:tc>
      </w:tr>
      <w:tr w:rsidR="005A7D66" w14:paraId="499EED6B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68" w14:textId="77777777" w:rsidR="005A7D66" w:rsidRPr="00381C19" w:rsidRDefault="005A7D66" w:rsidP="001B1940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Zakład prowadzi i utrzymuje dokumentację zwalczania szkodników.</w:t>
            </w:r>
          </w:p>
        </w:tc>
        <w:tc>
          <w:tcPr>
            <w:tcW w:w="1622" w:type="dxa"/>
            <w:vAlign w:val="center"/>
          </w:tcPr>
          <w:p w14:paraId="499EED69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D6A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5A7D66" w14:paraId="499EED6F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6C" w14:textId="77777777" w:rsidR="005A7D66" w:rsidRPr="00381C19" w:rsidRDefault="005A7D66" w:rsidP="001B1940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Dostępne są funkcje bezdotykowej obsługi kranów i spłukiwania toalet.</w:t>
            </w:r>
          </w:p>
        </w:tc>
        <w:tc>
          <w:tcPr>
            <w:tcW w:w="1622" w:type="dxa"/>
            <w:vAlign w:val="center"/>
          </w:tcPr>
          <w:p w14:paraId="499EED6D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D6E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5A7D66" w14:paraId="499EED73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70" w14:textId="77777777" w:rsidR="005A7D66" w:rsidRPr="00381C19" w:rsidRDefault="005A7D66" w:rsidP="001B1940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Dostępne są jednorazowe ręczniki papierowe i środek do dezynfekcji rąk.</w:t>
            </w:r>
          </w:p>
        </w:tc>
        <w:tc>
          <w:tcPr>
            <w:tcW w:w="1622" w:type="dxa"/>
            <w:vAlign w:val="center"/>
          </w:tcPr>
          <w:p w14:paraId="499EED71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D72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5A7D66" w14:paraId="499EED77" w14:textId="77777777" w:rsidTr="001D5AAC">
        <w:trPr>
          <w:trHeight w:val="70"/>
        </w:trPr>
        <w:tc>
          <w:tcPr>
            <w:tcW w:w="7621" w:type="dxa"/>
            <w:gridSpan w:val="7"/>
            <w:shd w:val="clear" w:color="auto" w:fill="F2F2F2" w:themeFill="background1" w:themeFillShade="F2"/>
            <w:vAlign w:val="center"/>
          </w:tcPr>
          <w:p w14:paraId="499EED74" w14:textId="77777777" w:rsidR="005A7D66" w:rsidRPr="00381C19" w:rsidRDefault="00381C19" w:rsidP="001B1940">
            <w:pPr>
              <w:pStyle w:val="Akapitzlist"/>
              <w:numPr>
                <w:ilvl w:val="2"/>
                <w:numId w:val="30"/>
              </w:numPr>
              <w:tabs>
                <w:tab w:val="clear" w:pos="720"/>
                <w:tab w:val="num" w:pos="567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Dostępne są dedykowane obszary przechowywania środków chemicznych i środków czyszczących, suchych składników, opakowań i materiałów do puszkowania.</w:t>
            </w:r>
          </w:p>
        </w:tc>
        <w:tc>
          <w:tcPr>
            <w:tcW w:w="1622" w:type="dxa"/>
            <w:vAlign w:val="center"/>
          </w:tcPr>
          <w:p w14:paraId="499EED75" w14:textId="77777777" w:rsidR="00381C19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D76" w14:textId="77777777" w:rsidR="005A7D66" w:rsidRPr="00545BC7" w:rsidRDefault="00381C19" w:rsidP="00381C19">
            <w:pPr>
              <w:tabs>
                <w:tab w:val="left" w:pos="722"/>
              </w:tabs>
              <w:ind w:left="1429" w:right="11" w:hanging="1429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</w:tbl>
    <w:p w14:paraId="499EED78" w14:textId="77777777" w:rsidR="00A36ED4" w:rsidRDefault="00A36ED4"/>
    <w:p w14:paraId="499EED79" w14:textId="77777777" w:rsidR="00E3095E" w:rsidRPr="00E3095E" w:rsidRDefault="00E3095E" w:rsidP="0037744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(F) KONTROLA JAKOŚCI I ZAPEWNIENIE BEZPIECZEŃSTWA ŻYWNOŚCI</w:t>
      </w:r>
    </w:p>
    <w:tbl>
      <w:tblPr>
        <w:tblStyle w:val="Tabela-Siatka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276"/>
        <w:gridCol w:w="1446"/>
        <w:gridCol w:w="1276"/>
        <w:gridCol w:w="118"/>
        <w:gridCol w:w="3742"/>
      </w:tblGrid>
      <w:tr w:rsidR="00931EF0" w14:paraId="499EED7B" w14:textId="77777777" w:rsidTr="00280D1D">
        <w:trPr>
          <w:trHeight w:val="319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7A" w14:textId="10F77443" w:rsidR="00931EF0" w:rsidRDefault="00931EF0" w:rsidP="00135AF6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(1) Programy bezpieczeństwa żywności i procedura uboju:</w:t>
            </w:r>
          </w:p>
        </w:tc>
      </w:tr>
      <w:tr w:rsidR="00A36ED4" w14:paraId="499EED7D" w14:textId="77777777" w:rsidTr="00280D1D">
        <w:trPr>
          <w:trHeight w:val="143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7C" w14:textId="77777777" w:rsidR="00A36ED4" w:rsidRPr="00A36ED4" w:rsidRDefault="00A36ED4" w:rsidP="00135AF6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 xml:space="preserve">(i) Przepływ produkcji </w:t>
            </w:r>
          </w:p>
        </w:tc>
      </w:tr>
      <w:tr w:rsidR="00A36ED4" w14:paraId="499EED83" w14:textId="77777777" w:rsidTr="00280D1D">
        <w:trPr>
          <w:trHeight w:val="319"/>
        </w:trPr>
        <w:tc>
          <w:tcPr>
            <w:tcW w:w="9242" w:type="dxa"/>
            <w:gridSpan w:val="7"/>
            <w:shd w:val="clear" w:color="auto" w:fill="auto"/>
            <w:vAlign w:val="center"/>
          </w:tcPr>
          <w:p w14:paraId="499EED7E" w14:textId="77777777" w:rsidR="00A36ED4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499EED7F" w14:textId="77777777" w:rsidR="00A36ED4" w:rsidRDefault="00A36ED4" w:rsidP="00A36E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Przedstawić schemat blokowy procesu uboju/gromadzenia podrobów/rozbioru, wyraźnie wskazujący krytyczne punkty kontroli (CCP). </w:t>
            </w:r>
          </w:p>
          <w:p w14:paraId="499EED80" w14:textId="40544625" w:rsidR="00A36ED4" w:rsidRDefault="00A36ED4" w:rsidP="00A36ED4">
            <w:pPr>
              <w:rPr>
                <w:rFonts w:ascii="Arial" w:hAnsi="Arial" w:cs="Arial"/>
              </w:rPr>
            </w:pPr>
            <w:r w:rsidRPr="00A36ED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E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36ED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F1(i)”</w:t>
            </w:r>
          </w:p>
          <w:p w14:paraId="499EED81" w14:textId="77777777" w:rsidR="00A36ED4" w:rsidRDefault="00A36ED4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99EED82" w14:textId="77777777" w:rsidR="001D5AAC" w:rsidRPr="00A36ED4" w:rsidRDefault="001D5AAC" w:rsidP="00A36ED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6ED4" w14:paraId="499EED85" w14:textId="77777777" w:rsidTr="00280D1D">
        <w:trPr>
          <w:trHeight w:val="9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84" w14:textId="77777777" w:rsidR="00A36ED4" w:rsidRPr="00135AF6" w:rsidRDefault="00A36ED4" w:rsidP="00135AF6">
            <w:pPr>
              <w:rPr>
                <w:color w:val="C0504D" w:themeColor="accent2"/>
                <w:szCs w:val="24"/>
              </w:rPr>
            </w:pPr>
            <w:r>
              <w:rPr>
                <w:rFonts w:ascii="Arial" w:hAnsi="Arial"/>
              </w:rPr>
              <w:t>(ii) Procesy bazują na zasadach HACCP lub ich odpowiednikach.</w:t>
            </w:r>
          </w:p>
        </w:tc>
      </w:tr>
      <w:tr w:rsidR="00A36ED4" w14:paraId="499EED8B" w14:textId="77777777" w:rsidTr="00280D1D">
        <w:trPr>
          <w:trHeight w:val="14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EED86" w14:textId="77777777" w:rsidR="00A36ED4" w:rsidRDefault="00A36ED4" w:rsidP="00A36ED4">
            <w:pPr>
              <w:rPr>
                <w:rFonts w:ascii="Arial" w:hAnsi="Arial" w:cs="Arial"/>
              </w:rPr>
            </w:pPr>
          </w:p>
          <w:p w14:paraId="499EED87" w14:textId="77777777" w:rsidR="00A36ED4" w:rsidRPr="00053EB6" w:rsidRDefault="00A36ED4" w:rsidP="00A36ED4"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ED88" w14:textId="77777777" w:rsidR="00A36ED4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499EED89" w14:textId="7C13BE4C" w:rsidR="00A36ED4" w:rsidRPr="00053EB6" w:rsidRDefault="00A36ED4" w:rsidP="00053EB6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Dostarczyć kopię </w:t>
            </w:r>
            <w:r>
              <w:rPr>
                <w:rFonts w:ascii="Arial" w:hAnsi="Arial"/>
                <w:u w:val="single"/>
              </w:rPr>
              <w:t>świadectwa HACCP</w:t>
            </w:r>
            <w:r>
              <w:rPr>
                <w:rFonts w:ascii="Arial" w:hAnsi="Arial"/>
              </w:rPr>
              <w:t xml:space="preserve"> lub jego odpowiednika oraz </w:t>
            </w:r>
            <w:r>
              <w:rPr>
                <w:rFonts w:ascii="Arial" w:hAnsi="Arial"/>
                <w:u w:val="single"/>
              </w:rPr>
              <w:t>tabelę podsumowania HACCP</w:t>
            </w:r>
            <w:r>
              <w:rPr>
                <w:rFonts w:ascii="Arial" w:hAnsi="Arial"/>
              </w:rPr>
              <w:t>, w której przedstawiono każdy zidentyfikowany CCP oraz jego limity krytyczne, działania w zakresie monitorowania i weryfikacji</w:t>
            </w:r>
          </w:p>
          <w:p w14:paraId="499EED8A" w14:textId="1C78670B" w:rsidR="00A36ED4" w:rsidRPr="00053EB6" w:rsidRDefault="00A36ED4" w:rsidP="00053EB6">
            <w:pPr>
              <w:rPr>
                <w:rFonts w:ascii="Arial" w:hAnsi="Arial" w:cs="Arial"/>
              </w:rPr>
            </w:pPr>
            <w:r w:rsidRPr="00053EB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B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53EB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F1(ii)”</w:t>
            </w:r>
          </w:p>
        </w:tc>
      </w:tr>
      <w:tr w:rsidR="00A36ED4" w14:paraId="499EED8E" w14:textId="77777777" w:rsidTr="00435B52">
        <w:trPr>
          <w:trHeight w:val="403"/>
        </w:trPr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EED8C" w14:textId="77777777" w:rsidR="00A36ED4" w:rsidRPr="00135AF6" w:rsidRDefault="00A36ED4" w:rsidP="00A36ED4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7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171" w14:textId="77777777" w:rsidR="00A36ED4" w:rsidRDefault="00A36ED4" w:rsidP="00135AF6">
            <w:pPr>
              <w:pStyle w:val="Akapitzlist"/>
              <w:tabs>
                <w:tab w:val="left" w:pos="1440"/>
                <w:tab w:val="left" w:pos="1605"/>
                <w:tab w:val="left" w:pos="1890"/>
              </w:tabs>
              <w:ind w:left="1418"/>
              <w:rPr>
                <w:rFonts w:ascii="Arial" w:hAnsi="Arial" w:cs="Arial"/>
                <w:szCs w:val="24"/>
              </w:rPr>
            </w:pPr>
          </w:p>
          <w:p w14:paraId="3484FDE0" w14:textId="77777777" w:rsidR="00435B52" w:rsidRDefault="00435B52" w:rsidP="00435B52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Cs w:val="24"/>
              </w:rPr>
            </w:pPr>
          </w:p>
          <w:p w14:paraId="499EED8D" w14:textId="243C3333" w:rsidR="00435B52" w:rsidRPr="00435B52" w:rsidRDefault="00435B52" w:rsidP="00435B52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Cs w:val="24"/>
              </w:rPr>
            </w:pPr>
          </w:p>
        </w:tc>
      </w:tr>
      <w:tr w:rsidR="00BC2D97" w14:paraId="6FBFF3D5" w14:textId="77777777" w:rsidTr="00435B52">
        <w:trPr>
          <w:trHeight w:val="403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5B7196" w14:textId="77777777" w:rsidR="00BC2D97" w:rsidRPr="00BC2D97" w:rsidRDefault="00BC2D97" w:rsidP="00BC2D9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Stosowanie procedur redukcji patogenów (PRT) </w:t>
            </w:r>
          </w:p>
          <w:p w14:paraId="65DD2421" w14:textId="262E00B1" w:rsidR="00BC2D97" w:rsidRPr="00BC2D97" w:rsidRDefault="00BC2D97" w:rsidP="00BC2D9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PRT dotyczą każdej substancji przeciwdrobnoustrojowej stosowanej w formie płukania, zanurzania, spryskiwania lub mycia surowego mięsa w celu zmniejszenia obciążenia mikrobiologicznego.</w:t>
            </w:r>
          </w:p>
        </w:tc>
      </w:tr>
      <w:tr w:rsidR="00BC2D97" w14:paraId="3CBC0BB9" w14:textId="77777777" w:rsidTr="00280D1D">
        <w:trPr>
          <w:trHeight w:val="2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8D29D2" w14:textId="77777777" w:rsidR="00BC2D97" w:rsidRPr="00BC2D97" w:rsidRDefault="00BC2D97" w:rsidP="00BC2D97">
            <w:pPr>
              <w:rPr>
                <w:rFonts w:ascii="Arial" w:hAnsi="Arial" w:cs="Arial"/>
              </w:rPr>
            </w:pPr>
          </w:p>
          <w:p w14:paraId="563B1E4F" w14:textId="77777777" w:rsidR="00BC2D97" w:rsidRDefault="00BC2D97" w:rsidP="00BC2D97">
            <w:pPr>
              <w:rPr>
                <w:rFonts w:ascii="Arial" w:hAnsi="Arial" w:cs="Arial"/>
              </w:rPr>
            </w:pPr>
            <w:r w:rsidRPr="00BC2D9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9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C2D9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</w:t>
            </w:r>
          </w:p>
          <w:p w14:paraId="5AEF051A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0697D307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2B1A95E5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1BA1210B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562354DC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2E759EE5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3D1D52CD" w14:textId="3995C3AE" w:rsidR="00DF4070" w:rsidRPr="00BC2D97" w:rsidRDefault="00DF4070" w:rsidP="00BC2D97">
            <w:pPr>
              <w:rPr>
                <w:rFonts w:ascii="Arial" w:hAnsi="Arial" w:cs="Arial"/>
                <w:iCs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 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33CB" w14:textId="77777777" w:rsidR="00BC2D97" w:rsidRPr="00BC2D97" w:rsidRDefault="00BC2D97" w:rsidP="00BC2D97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0DC1F77A" w14:textId="77777777" w:rsidR="00BC2D97" w:rsidRPr="00BC2D97" w:rsidRDefault="00BC2D97" w:rsidP="00BC2D97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Podać informacje na temat</w:t>
            </w:r>
          </w:p>
          <w:p w14:paraId="21EE6718" w14:textId="167EA9E5" w:rsidR="00BC2D97" w:rsidRPr="00BC2D97" w:rsidRDefault="00BC2D97" w:rsidP="00BC2D97">
            <w:pPr>
              <w:pStyle w:val="Akapitzlist"/>
              <w:numPr>
                <w:ilvl w:val="0"/>
                <w:numId w:val="49"/>
              </w:num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Rodzaju stosowanej PRT;</w:t>
            </w:r>
          </w:p>
          <w:p w14:paraId="5326C621" w14:textId="0623624C" w:rsidR="00BC2D97" w:rsidRPr="00BC2D97" w:rsidRDefault="00BC2D97" w:rsidP="00BC2D97">
            <w:pPr>
              <w:pStyle w:val="Akapitzlist"/>
              <w:numPr>
                <w:ilvl w:val="0"/>
                <w:numId w:val="49"/>
              </w:num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Punktów stosowania, metod i poziomów wykorzystania;</w:t>
            </w:r>
          </w:p>
          <w:p w14:paraId="40C6F19A" w14:textId="2F38B411" w:rsidR="00BC2D97" w:rsidRPr="00BC2D97" w:rsidRDefault="00BC2D97" w:rsidP="00BC2D97">
            <w:pPr>
              <w:pStyle w:val="Akapitzlist"/>
              <w:numPr>
                <w:ilvl w:val="0"/>
                <w:numId w:val="49"/>
              </w:num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Przykładów dokumentacji dotyczącej stosowania PRT; </w:t>
            </w:r>
          </w:p>
          <w:p w14:paraId="2D60C838" w14:textId="77777777" w:rsidR="00BC2D97" w:rsidRPr="00BC2D97" w:rsidRDefault="00BC2D97" w:rsidP="00BC2D97">
            <w:pPr>
              <w:tabs>
                <w:tab w:val="left" w:pos="1440"/>
                <w:tab w:val="left" w:pos="1605"/>
                <w:tab w:val="left" w:pos="1890"/>
              </w:tabs>
              <w:rPr>
                <w:rFonts w:ascii="Arial" w:hAnsi="Arial" w:cs="Arial"/>
              </w:rPr>
            </w:pPr>
          </w:p>
          <w:p w14:paraId="3656D94F" w14:textId="5215C72B" w:rsidR="00BC2D97" w:rsidRDefault="00BC2D97" w:rsidP="00BC2D97">
            <w:pPr>
              <w:rPr>
                <w:rFonts w:ascii="Arial" w:hAnsi="Arial" w:cs="Arial"/>
              </w:rPr>
            </w:pPr>
            <w:r w:rsidRPr="00BC2D9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D9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C2D9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F1(iii)”</w:t>
            </w:r>
          </w:p>
          <w:p w14:paraId="43604345" w14:textId="77777777" w:rsidR="00DF4070" w:rsidRDefault="00DF4070" w:rsidP="00BC2D97">
            <w:pPr>
              <w:rPr>
                <w:rFonts w:ascii="Arial" w:hAnsi="Arial" w:cs="Arial"/>
              </w:rPr>
            </w:pPr>
          </w:p>
          <w:p w14:paraId="0B9DB882" w14:textId="61B9F773" w:rsidR="008712D2" w:rsidRPr="008712D2" w:rsidRDefault="008712D2" w:rsidP="00BC2D97">
            <w:pPr>
              <w:rPr>
                <w:rFonts w:ascii="Arial" w:hAnsi="Arial" w:cs="Arial"/>
              </w:rPr>
            </w:pPr>
          </w:p>
        </w:tc>
      </w:tr>
      <w:tr w:rsidR="00BA4E65" w14:paraId="2AC2C7E6" w14:textId="77777777" w:rsidTr="009D2CA0">
        <w:trPr>
          <w:trHeight w:val="386"/>
        </w:trPr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4C4A7" w14:textId="6CC4A1E6" w:rsidR="00BA4E65" w:rsidRPr="00BA4E65" w:rsidRDefault="00704B1C" w:rsidP="009D2CA0">
            <w:pPr>
              <w:pStyle w:val="Akapitzlist"/>
              <w:numPr>
                <w:ilvl w:val="0"/>
                <w:numId w:val="25"/>
              </w:numPr>
              <w:tabs>
                <w:tab w:val="left" w:pos="72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Tylko w odniesieniu do rzeźni drobiu: Podczas procesu usuwania piór wykorzystywany jest wosk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72262" w14:textId="502708F1" w:rsidR="00BA4E65" w:rsidRDefault="00BA4E65" w:rsidP="00BA4E65">
            <w:pPr>
              <w:ind w:left="1134" w:hanging="992"/>
              <w:rPr>
                <w:rFonts w:ascii="Arial" w:hAnsi="Arial" w:cs="Arial"/>
                <w:iCs/>
              </w:rPr>
            </w:pPr>
            <w:r w:rsidRPr="009D2CA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E65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D2CA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 należy przedstawić dokumenty potwierdzające, że wosk jest zgodny ze standardem żywnościowym </w:t>
            </w:r>
          </w:p>
          <w:p w14:paraId="3B263C1C" w14:textId="14F965BF" w:rsidR="005571A2" w:rsidRDefault="00BD0893" w:rsidP="00BA4E65">
            <w:pPr>
              <w:ind w:left="1134" w:hanging="99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  <w:r w:rsidR="005571A2"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1A2"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571A2" w:rsidRPr="00545BC7">
              <w:rPr>
                <w:rFonts w:ascii="Arial" w:hAnsi="Arial" w:cs="Arial"/>
              </w:rPr>
              <w:fldChar w:fldCharType="end"/>
            </w:r>
            <w:r w:rsidR="005571A2">
              <w:rPr>
                <w:rFonts w:ascii="Arial" w:hAnsi="Arial"/>
              </w:rPr>
              <w:t xml:space="preserve"> Załączyć i oznaczyć jako „Załącznik – F1(iv)</w:t>
            </w:r>
          </w:p>
          <w:p w14:paraId="15DE8929" w14:textId="77777777" w:rsidR="005571A2" w:rsidRDefault="005571A2" w:rsidP="00BA4E65">
            <w:pPr>
              <w:ind w:left="1134" w:hanging="992"/>
              <w:rPr>
                <w:rFonts w:ascii="Arial" w:hAnsi="Arial" w:cs="Arial"/>
                <w:iCs/>
              </w:rPr>
            </w:pPr>
          </w:p>
          <w:p w14:paraId="7EE6809B" w14:textId="6BE0B257" w:rsidR="00BA4E65" w:rsidRPr="00BA4E65" w:rsidRDefault="00BA4E65" w:rsidP="00BA4E65">
            <w:pPr>
              <w:ind w:left="1134" w:hanging="992"/>
              <w:rPr>
                <w:rFonts w:ascii="Arial" w:hAnsi="Arial" w:cs="Arial"/>
                <w:iCs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  <w:p w14:paraId="1F44BAE6" w14:textId="39B5E863" w:rsidR="00BA4E65" w:rsidRPr="00BA4E65" w:rsidRDefault="00BA4E65" w:rsidP="00BA4E65">
            <w:pPr>
              <w:tabs>
                <w:tab w:val="left" w:pos="7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C2D97" w14:paraId="499EED90" w14:textId="77777777" w:rsidTr="00280D1D">
        <w:trPr>
          <w:trHeight w:val="386"/>
        </w:trPr>
        <w:tc>
          <w:tcPr>
            <w:tcW w:w="924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8F" w14:textId="7E4B02F6" w:rsidR="00BC2D97" w:rsidRPr="00030892" w:rsidRDefault="00BC2D97" w:rsidP="00BC2D97">
            <w:pPr>
              <w:tabs>
                <w:tab w:val="left" w:pos="720"/>
              </w:tabs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/>
                <w:b/>
              </w:rPr>
              <w:t>(2) Analiza laboratoryjna:</w:t>
            </w:r>
          </w:p>
        </w:tc>
      </w:tr>
      <w:tr w:rsidR="00BC2D97" w14:paraId="499EED92" w14:textId="77777777" w:rsidTr="00280D1D">
        <w:trPr>
          <w:trHeight w:val="678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91" w14:textId="77777777" w:rsidR="00BC2D97" w:rsidRPr="00AE3CEF" w:rsidRDefault="00BC2D97" w:rsidP="00BC2D97">
            <w:pPr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/>
              </w:rPr>
              <w:t xml:space="preserve">(i) W przypadku procedur pobierania próbek i badania, produktów gotowych, powierzchni mających kontakt z żywnością należy wskazać w poniższej tabeli rodzaj przeprowadzonych badań i częstotliwość badań. </w:t>
            </w:r>
          </w:p>
        </w:tc>
      </w:tr>
      <w:tr w:rsidR="00BC2D97" w14:paraId="499EED96" w14:textId="77777777" w:rsidTr="009D2CA0">
        <w:tc>
          <w:tcPr>
            <w:tcW w:w="2660" w:type="dxa"/>
            <w:gridSpan w:val="3"/>
            <w:vAlign w:val="center"/>
          </w:tcPr>
          <w:p w14:paraId="499EED93" w14:textId="77777777" w:rsidR="00BC2D97" w:rsidRPr="008D6469" w:rsidRDefault="00BC2D97" w:rsidP="00BC2D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Cel </w:t>
            </w:r>
          </w:p>
        </w:tc>
        <w:tc>
          <w:tcPr>
            <w:tcW w:w="2840" w:type="dxa"/>
            <w:gridSpan w:val="3"/>
            <w:vAlign w:val="center"/>
          </w:tcPr>
          <w:p w14:paraId="499EED94" w14:textId="77777777" w:rsidR="00BC2D97" w:rsidRPr="008D6469" w:rsidRDefault="00BC2D97" w:rsidP="00BC2D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Przeprowadzone badanie</w:t>
            </w:r>
          </w:p>
        </w:tc>
        <w:tc>
          <w:tcPr>
            <w:tcW w:w="3742" w:type="dxa"/>
            <w:vAlign w:val="center"/>
          </w:tcPr>
          <w:p w14:paraId="499EED95" w14:textId="77777777" w:rsidR="00BC2D97" w:rsidRPr="008D6469" w:rsidRDefault="00BC2D97" w:rsidP="00BC2D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Częstotliwość </w:t>
            </w:r>
          </w:p>
        </w:tc>
      </w:tr>
      <w:tr w:rsidR="00BC2D97" w14:paraId="499EED9A" w14:textId="77777777" w:rsidTr="009D2CA0">
        <w:trPr>
          <w:trHeight w:val="193"/>
        </w:trPr>
        <w:tc>
          <w:tcPr>
            <w:tcW w:w="2660" w:type="dxa"/>
            <w:gridSpan w:val="3"/>
            <w:vAlign w:val="center"/>
          </w:tcPr>
          <w:p w14:paraId="499EED97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0"/>
              </w:rPr>
              <w:lastRenderedPageBreak/>
              <w:t xml:space="preserve">Np. powierzchnia mająca kontakt z żywnością </w:t>
            </w:r>
          </w:p>
        </w:tc>
        <w:tc>
          <w:tcPr>
            <w:tcW w:w="2840" w:type="dxa"/>
            <w:gridSpan w:val="3"/>
            <w:vAlign w:val="center"/>
          </w:tcPr>
          <w:p w14:paraId="499EED98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i/>
                <w:color w:val="808080" w:themeColor="background1" w:themeShade="80"/>
                <w:sz w:val="20"/>
              </w:rPr>
              <w:t xml:space="preserve">Np. mikrobiologia </w:t>
            </w:r>
          </w:p>
        </w:tc>
        <w:tc>
          <w:tcPr>
            <w:tcW w:w="3742" w:type="dxa"/>
            <w:vAlign w:val="center"/>
          </w:tcPr>
          <w:p w14:paraId="499EED99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/>
                <w:i/>
                <w:color w:val="808080" w:themeColor="background1" w:themeShade="80"/>
              </w:rPr>
              <w:t xml:space="preserve">Np. raz w miesiącu </w:t>
            </w:r>
          </w:p>
        </w:tc>
      </w:tr>
      <w:tr w:rsidR="00BC2D97" w14:paraId="499EED9E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9B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9C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9D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2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9F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0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A1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6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A3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4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A5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A" w14:textId="77777777" w:rsidTr="009D2CA0">
        <w:trPr>
          <w:trHeight w:val="79"/>
        </w:trPr>
        <w:tc>
          <w:tcPr>
            <w:tcW w:w="2660" w:type="dxa"/>
            <w:gridSpan w:val="3"/>
            <w:vAlign w:val="center"/>
          </w:tcPr>
          <w:p w14:paraId="499EEDA7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8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499EEDA9" w14:textId="77777777" w:rsidR="00BC2D97" w:rsidRPr="00E8000C" w:rsidRDefault="00BC2D97" w:rsidP="00BC2D97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BC2D97" w14:paraId="499EEDAE" w14:textId="77777777" w:rsidTr="009D2CA0">
        <w:trPr>
          <w:trHeight w:val="119"/>
        </w:trPr>
        <w:tc>
          <w:tcPr>
            <w:tcW w:w="2660" w:type="dxa"/>
            <w:gridSpan w:val="3"/>
            <w:vAlign w:val="center"/>
          </w:tcPr>
          <w:p w14:paraId="499EEDAB" w14:textId="77777777" w:rsidR="00BC2D97" w:rsidRPr="008D6469" w:rsidRDefault="00BC2D97" w:rsidP="00BC2D97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499EEDAC" w14:textId="77777777" w:rsidR="00BC2D97" w:rsidRPr="008D6469" w:rsidRDefault="00BC2D97" w:rsidP="00BC2D97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99EEDAD" w14:textId="77777777" w:rsidR="00BC2D97" w:rsidRPr="008D6469" w:rsidRDefault="00BC2D97" w:rsidP="00BC2D97">
            <w:pPr>
              <w:rPr>
                <w:rFonts w:ascii="Arial" w:hAnsi="Arial" w:cs="Arial"/>
              </w:rPr>
            </w:pPr>
          </w:p>
        </w:tc>
      </w:tr>
      <w:tr w:rsidR="00BC2D97" w14:paraId="499EEDB4" w14:textId="77777777" w:rsidTr="009D2CA0">
        <w:trPr>
          <w:trHeight w:val="382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14:paraId="499EEDAF" w14:textId="77777777" w:rsidR="00BC2D97" w:rsidRPr="00706DEC" w:rsidRDefault="00BC2D97" w:rsidP="00BC2D97">
            <w:pPr>
              <w:rPr>
                <w:rFonts w:ascii="Arial" w:hAnsi="Arial" w:cs="Arial"/>
                <w:bCs/>
                <w:i/>
                <w:color w:val="0070C0"/>
                <w:szCs w:val="24"/>
              </w:rPr>
            </w:pPr>
            <w:r>
              <w:rPr>
                <w:rFonts w:ascii="Arial" w:hAnsi="Arial"/>
              </w:rPr>
              <w:t>(ii) Badania laboratoryjne wykonywane są przez:</w:t>
            </w:r>
            <w:r>
              <w:rPr>
                <w:rFonts w:ascii="Arial" w:hAnsi="Arial"/>
                <w:i/>
                <w:color w:val="0070C0"/>
              </w:rPr>
              <w:t xml:space="preserve"> </w:t>
            </w:r>
          </w:p>
          <w:p w14:paraId="499EEDB0" w14:textId="77777777" w:rsidR="00BC2D97" w:rsidRPr="00EF2EDE" w:rsidRDefault="00BC2D97" w:rsidP="00BC2D97">
            <w:pPr>
              <w:ind w:firstLine="85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582" w:type="dxa"/>
            <w:gridSpan w:val="4"/>
            <w:vAlign w:val="center"/>
          </w:tcPr>
          <w:p w14:paraId="499EEDB1" w14:textId="77777777" w:rsidR="00BC2D97" w:rsidRDefault="00BC2D97" w:rsidP="00BC2D97">
            <w:pPr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Laboratorium zakładowe</w:t>
            </w:r>
          </w:p>
          <w:p w14:paraId="499EEDB2" w14:textId="77777777" w:rsidR="00BC2D97" w:rsidRDefault="00BC2D97" w:rsidP="00BC2D97">
            <w:pPr>
              <w:rPr>
                <w:rFonts w:ascii="Arial" w:hAnsi="Arial" w:cs="Arial"/>
                <w:iCs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Laboratorium zewnętrzne akredytowane przez właściwy organ Państwa kraju</w:t>
            </w:r>
          </w:p>
          <w:p w14:paraId="499EEDB3" w14:textId="77777777" w:rsidR="00BC2D97" w:rsidRPr="00706DEC" w:rsidRDefault="00BC2D97" w:rsidP="00BC2D97">
            <w:pPr>
              <w:rPr>
                <w:rFonts w:ascii="Arial" w:hAnsi="Arial" w:cs="Arial"/>
                <w:iCs/>
                <w:sz w:val="20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Inne </w:t>
            </w:r>
            <w:r>
              <w:rPr>
                <w:rFonts w:ascii="Arial" w:hAnsi="Arial"/>
                <w:i/>
                <w:sz w:val="20"/>
              </w:rPr>
              <w:t>(prosimy wyszczególnić)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</w:tc>
      </w:tr>
      <w:tr w:rsidR="00BC2D97" w14:paraId="499EEDB7" w14:textId="77777777" w:rsidTr="009D2CA0">
        <w:trPr>
          <w:trHeight w:val="903"/>
        </w:trPr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14:paraId="499EEDB5" w14:textId="77777777" w:rsidR="00BC2D97" w:rsidRPr="00706DEC" w:rsidRDefault="00BC2D97" w:rsidP="00BC2D9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(iii) Kopie najnowszych raportów z badań laboratoryjnych poświadczonych przez mikrobiologa laboratoryjnego.</w:t>
            </w:r>
          </w:p>
        </w:tc>
        <w:tc>
          <w:tcPr>
            <w:tcW w:w="6582" w:type="dxa"/>
            <w:gridSpan w:val="4"/>
            <w:vAlign w:val="center"/>
          </w:tcPr>
          <w:p w14:paraId="499EEDB6" w14:textId="1EBD90E7" w:rsidR="00BC2D97" w:rsidRPr="008D6469" w:rsidRDefault="00BC2D97" w:rsidP="00BC2D97">
            <w:pPr>
              <w:rPr>
                <w:rFonts w:ascii="Arial" w:hAnsi="Arial" w:cs="Arial"/>
              </w:rPr>
            </w:pPr>
            <w:r w:rsidRPr="00135AF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F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35AF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F2(iii)”</w:t>
            </w:r>
          </w:p>
        </w:tc>
      </w:tr>
      <w:tr w:rsidR="00DF4070" w14:paraId="499EEDB9" w14:textId="77777777" w:rsidTr="00280D1D">
        <w:trPr>
          <w:trHeight w:val="419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14:paraId="499EEDB8" w14:textId="77777777" w:rsidR="00DF4070" w:rsidRPr="00706DEC" w:rsidRDefault="00DF4070" w:rsidP="00DF4070">
            <w:pPr>
              <w:tabs>
                <w:tab w:val="left" w:pos="709"/>
              </w:tabs>
              <w:ind w:right="1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(3) Badanie mięsa:</w:t>
            </w:r>
          </w:p>
        </w:tc>
      </w:tr>
      <w:tr w:rsidR="00DF4070" w14:paraId="499EEDBF" w14:textId="77777777" w:rsidTr="009D2CA0">
        <w:trPr>
          <w:trHeight w:val="919"/>
        </w:trPr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499EEDBA" w14:textId="77777777" w:rsidR="00DF4070" w:rsidRPr="00706DEC" w:rsidRDefault="00DF4070" w:rsidP="00DF4070">
            <w:pPr>
              <w:tabs>
                <w:tab w:val="left" w:pos="709"/>
              </w:tabs>
              <w:ind w:right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(i) Badanie przed- i poubojowe przeprowadzane jest przez: </w:t>
            </w:r>
          </w:p>
          <w:p w14:paraId="499EEDBB" w14:textId="77777777" w:rsidR="00DF4070" w:rsidRPr="00030892" w:rsidRDefault="00DF4070" w:rsidP="00DF4070">
            <w:pPr>
              <w:pStyle w:val="Akapitzlist"/>
              <w:tabs>
                <w:tab w:val="left" w:pos="709"/>
              </w:tabs>
              <w:ind w:left="1440" w:right="11" w:hanging="73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36" w:type="dxa"/>
            <w:gridSpan w:val="3"/>
            <w:vAlign w:val="center"/>
          </w:tcPr>
          <w:p w14:paraId="499EEDBC" w14:textId="77777777" w:rsidR="00DF4070" w:rsidRPr="00030892" w:rsidRDefault="00DF4070" w:rsidP="00DF4070">
            <w:pPr>
              <w:tabs>
                <w:tab w:val="left" w:pos="425"/>
              </w:tabs>
              <w:rPr>
                <w:rFonts w:ascii="Arial" w:hAnsi="Arial" w:cs="Arial"/>
                <w:bCs/>
              </w:rPr>
            </w:pPr>
            <w:r w:rsidRPr="00030892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Pr="0003089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0892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ab/>
              <w:t>Kontrolerów rządowych</w:t>
            </w:r>
          </w:p>
          <w:p w14:paraId="499EEDBD" w14:textId="77777777" w:rsidR="00DF4070" w:rsidRPr="00030892" w:rsidRDefault="00DF4070" w:rsidP="00DF4070">
            <w:pPr>
              <w:tabs>
                <w:tab w:val="left" w:pos="425"/>
              </w:tabs>
              <w:rPr>
                <w:rFonts w:ascii="Arial" w:hAnsi="Arial" w:cs="Arial"/>
                <w:bCs/>
              </w:rPr>
            </w:pPr>
            <w:r w:rsidRPr="00030892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030892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30892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ab/>
              <w:t>Zakładowych pracowników ds. kontroli jakości</w:t>
            </w:r>
          </w:p>
          <w:p w14:paraId="499EEDBE" w14:textId="608AAAAF" w:rsidR="00DF4070" w:rsidRPr="00706DEC" w:rsidRDefault="00DF4070" w:rsidP="00DF4070">
            <w:pPr>
              <w:tabs>
                <w:tab w:val="left" w:pos="709"/>
              </w:tabs>
              <w:ind w:right="11"/>
              <w:rPr>
                <w:rFonts w:ascii="Arial" w:hAnsi="Arial" w:cs="Arial"/>
                <w:bCs/>
              </w:rPr>
            </w:pPr>
            <w:r w:rsidRPr="00706DE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706DE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06DEC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Inne osoby </w:t>
            </w:r>
            <w:r>
              <w:rPr>
                <w:rFonts w:ascii="Arial" w:hAnsi="Arial"/>
                <w:i/>
              </w:rPr>
              <w:t>(prosimy wyszczególnić)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begin" w:fldLock="1">
                <w:ffData>
                  <w:name w:val="Text102"/>
                  <w:enabled/>
                  <w:calcOnExit w:val="0"/>
                  <w:statusText w:type="text" w:val="Maks.: 120 znaków "/>
                  <w:textInput>
                    <w:maxLength w:val="120"/>
                  </w:textInput>
                </w:ffData>
              </w:fldCha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instrText xml:space="preserve"> FORMTEXT </w:instrTex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sz w:val="20"/>
                <w:u w:val="single"/>
              </w:rPr>
              <w:t>     </w:t>
            </w:r>
            <w:r w:rsidRPr="00566AED">
              <w:rPr>
                <w:rFonts w:ascii="Arial" w:eastAsia="Times New Roman" w:hAnsi="Arial" w:cs="Times New Roman"/>
                <w:sz w:val="20"/>
                <w:u w:val="single"/>
              </w:rPr>
              <w:fldChar w:fldCharType="end"/>
            </w:r>
          </w:p>
        </w:tc>
      </w:tr>
      <w:tr w:rsidR="00DF4070" w14:paraId="499EEDC2" w14:textId="77777777" w:rsidTr="009D2CA0">
        <w:trPr>
          <w:trHeight w:val="70"/>
        </w:trPr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499EEDC0" w14:textId="77777777" w:rsidR="00DF4070" w:rsidRPr="00545BC7" w:rsidRDefault="00DF4070" w:rsidP="00DF4070">
            <w:pPr>
              <w:tabs>
                <w:tab w:val="left" w:pos="515"/>
              </w:tabs>
              <w:spacing w:before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(ii) Liczba kontrolerów mięsa na zmianę: </w:t>
            </w:r>
          </w:p>
        </w:tc>
        <w:tc>
          <w:tcPr>
            <w:tcW w:w="5136" w:type="dxa"/>
            <w:gridSpan w:val="3"/>
            <w:vAlign w:val="center"/>
          </w:tcPr>
          <w:p w14:paraId="499EEDC1" w14:textId="77777777" w:rsidR="00DF4070" w:rsidRPr="00B7318B" w:rsidRDefault="00DF4070" w:rsidP="00DF4070">
            <w:pPr>
              <w:pStyle w:val="Akapitzlist"/>
              <w:tabs>
                <w:tab w:val="left" w:pos="709"/>
              </w:tabs>
              <w:ind w:right="11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280D1D" w14:paraId="787121AC" w14:textId="77777777" w:rsidTr="00435B52">
        <w:trPr>
          <w:trHeight w:val="1121"/>
        </w:trPr>
        <w:tc>
          <w:tcPr>
            <w:tcW w:w="410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32ABF7" w14:textId="5225BD81" w:rsidR="00A92198" w:rsidRDefault="00280D1D" w:rsidP="00280D1D">
            <w:pPr>
              <w:tabs>
                <w:tab w:val="left" w:pos="709"/>
              </w:tabs>
              <w:ind w:right="11"/>
              <w:rPr>
                <w:rFonts w:ascii="Arial" w:hAnsi="Arial"/>
              </w:rPr>
            </w:pPr>
            <w:r>
              <w:rPr>
                <w:rFonts w:ascii="Arial" w:hAnsi="Arial"/>
              </w:rPr>
              <w:t>(iii) Prowadzona i utrzymywana jest dokumentacja dotycząca odrzucenia mięsa jako nienadające się do użytku w trakcie badań przed- i poubojowych</w:t>
            </w:r>
          </w:p>
          <w:p w14:paraId="5DC76E6E" w14:textId="1F2C9704" w:rsidR="00280D1D" w:rsidRPr="00706DEC" w:rsidRDefault="00280D1D" w:rsidP="00280D1D">
            <w:pPr>
              <w:tabs>
                <w:tab w:val="left" w:pos="709"/>
              </w:tabs>
              <w:ind w:right="1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807A8" w14:textId="2640FDF5" w:rsidR="00280D1D" w:rsidRDefault="00280D1D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</w:t>
            </w:r>
          </w:p>
          <w:p w14:paraId="6A240D7E" w14:textId="0CAA2B14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774361B3" w14:textId="6F07FC25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20611BD8" w14:textId="6A468196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2DE65154" w14:textId="77777777" w:rsidR="00A92198" w:rsidRDefault="00A92198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</w:p>
          <w:p w14:paraId="34146A2B" w14:textId="351B0F3B" w:rsidR="00280D1D" w:rsidRDefault="00280D1D" w:rsidP="00280D1D">
            <w:pPr>
              <w:tabs>
                <w:tab w:val="left" w:pos="722"/>
              </w:tabs>
              <w:spacing w:before="120"/>
              <w:ind w:left="1431" w:right="11" w:hanging="143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700C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3860" w:type="dxa"/>
            <w:gridSpan w:val="2"/>
            <w:tcBorders>
              <w:left w:val="nil"/>
            </w:tcBorders>
          </w:tcPr>
          <w:p w14:paraId="3FAA043B" w14:textId="2B910BA5" w:rsidR="00280D1D" w:rsidRPr="009D2CA0" w:rsidRDefault="00280D1D" w:rsidP="009D2CA0">
            <w:pPr>
              <w:tabs>
                <w:tab w:val="left" w:pos="722"/>
              </w:tabs>
              <w:spacing w:before="120"/>
              <w:ind w:left="315" w:right="11" w:hanging="315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06DE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zbiorczy raport na temat rodzaju produktów odrzuconych jako nienadające się do spożycia, powodów odrzucenia i łącznych danych liczbowych dotyczących odrzucenia za poprzedni rok jako Załącznik i oznaczyć jako „Załącznik –F(3)”</w:t>
            </w:r>
          </w:p>
        </w:tc>
      </w:tr>
      <w:tr w:rsidR="00280D1D" w14:paraId="499EEDC8" w14:textId="77777777" w:rsidTr="00280D1D">
        <w:trPr>
          <w:trHeight w:val="212"/>
        </w:trPr>
        <w:tc>
          <w:tcPr>
            <w:tcW w:w="924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C7" w14:textId="77777777" w:rsidR="00280D1D" w:rsidRPr="00706DEC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(4) System wycofania i identyfikowalności produktu</w:t>
            </w:r>
          </w:p>
        </w:tc>
      </w:tr>
      <w:tr w:rsidR="00280D1D" w14:paraId="499EEDCA" w14:textId="77777777" w:rsidTr="00280D1D">
        <w:trPr>
          <w:trHeight w:val="412"/>
        </w:trPr>
        <w:tc>
          <w:tcPr>
            <w:tcW w:w="924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EEDC9" w14:textId="202EA524" w:rsidR="00280D1D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</w:rPr>
              <w:t xml:space="preserve">Wskazać, czy istnieje system wycofania i identyfikowalności produktu, od surowca do produktu gotowego. </w:t>
            </w:r>
          </w:p>
        </w:tc>
      </w:tr>
      <w:bookmarkStart w:id="13" w:name="_Hlk74673933"/>
      <w:tr w:rsidR="00280D1D" w14:paraId="499EEDCD" w14:textId="77777777" w:rsidTr="00280D1D">
        <w:trPr>
          <w:trHeight w:val="253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EEDCB" w14:textId="77777777" w:rsidR="00280D1D" w:rsidRPr="0017539A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06DE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 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EDCC" w14:textId="0B1047FC" w:rsidR="00280D1D" w:rsidRPr="0017539A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  <w:r w:rsidRPr="00706DE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06DE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opis systemu wycofania i identyfikowalności produktu od surowca do produktów gotowych jako Załącznik i oznaczyć jako Załącznik –F(4)”</w:t>
            </w:r>
          </w:p>
        </w:tc>
      </w:tr>
      <w:bookmarkEnd w:id="13"/>
      <w:tr w:rsidR="00280D1D" w14:paraId="499EEDD0" w14:textId="77777777" w:rsidTr="00280D1D">
        <w:trPr>
          <w:trHeight w:val="4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EEDCE" w14:textId="77777777" w:rsidR="00280D1D" w:rsidRPr="00706DEC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2700C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0C6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700C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DCF" w14:textId="77777777" w:rsidR="00280D1D" w:rsidRPr="0017539A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bCs/>
                <w:szCs w:val="24"/>
              </w:rPr>
            </w:pPr>
          </w:p>
        </w:tc>
      </w:tr>
      <w:tr w:rsidR="00280D1D" w14:paraId="499EEDD2" w14:textId="77777777" w:rsidTr="00280D1D">
        <w:trPr>
          <w:trHeight w:val="70"/>
        </w:trPr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1" w14:textId="77777777" w:rsidR="00280D1D" w:rsidRPr="00545BC7" w:rsidRDefault="00280D1D" w:rsidP="00280D1D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(5) Standardowa sanitarna procedura operacyjna (SSPO)</w:t>
            </w:r>
          </w:p>
        </w:tc>
      </w:tr>
      <w:tr w:rsidR="00280D1D" w14:paraId="499EEDD4" w14:textId="77777777" w:rsidTr="00280D1D">
        <w:trPr>
          <w:trHeight w:val="70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3" w14:textId="77777777" w:rsidR="00280D1D" w:rsidRPr="00545BC7" w:rsidRDefault="00280D1D" w:rsidP="00280D1D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(i) Wskazać, czy dla obiektów i sprzętu wdrożono SSPO. </w:t>
            </w:r>
          </w:p>
        </w:tc>
      </w:tr>
      <w:tr w:rsidR="00280D1D" w14:paraId="499EEDD8" w14:textId="77777777" w:rsidTr="009D2CA0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EEDD5" w14:textId="0720EB3D" w:rsidR="00280D1D" w:rsidRPr="00706DEC" w:rsidRDefault="00280D1D" w:rsidP="00280D1D">
            <w:pPr>
              <w:tabs>
                <w:tab w:val="left" w:pos="354"/>
              </w:tabs>
              <w:spacing w:before="120"/>
              <w:ind w:left="354" w:right="11" w:hanging="354"/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06DE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 realizowana przez </w:t>
            </w:r>
          </w:p>
        </w:tc>
        <w:tc>
          <w:tcPr>
            <w:tcW w:w="65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9EEDD6" w14:textId="77777777" w:rsidR="00280D1D" w:rsidRDefault="00280D1D" w:rsidP="00280D1D">
            <w:pPr>
              <w:spacing w:before="120"/>
              <w:ind w:left="722" w:right="11" w:hanging="722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Personel wewnętrzny</w:t>
            </w:r>
          </w:p>
          <w:p w14:paraId="499EEDD7" w14:textId="77777777" w:rsidR="00280D1D" w:rsidRPr="00706DEC" w:rsidRDefault="00280D1D" w:rsidP="00280D1D">
            <w:pPr>
              <w:tabs>
                <w:tab w:val="left" w:pos="722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Personel kontraktowy</w:t>
            </w:r>
          </w:p>
        </w:tc>
      </w:tr>
      <w:tr w:rsidR="00280D1D" w14:paraId="499EEDDA" w14:textId="77777777" w:rsidTr="00280D1D">
        <w:trPr>
          <w:trHeight w:val="568"/>
        </w:trPr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DD9" w14:textId="77777777" w:rsidR="00280D1D" w:rsidRPr="00357FB1" w:rsidRDefault="00280D1D" w:rsidP="00280D1D">
            <w:pPr>
              <w:tabs>
                <w:tab w:val="left" w:pos="545"/>
                <w:tab w:val="left" w:pos="1149"/>
              </w:tabs>
              <w:ind w:right="11"/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Nie</w:t>
            </w:r>
          </w:p>
        </w:tc>
      </w:tr>
      <w:tr w:rsidR="00280D1D" w14:paraId="499EEDDD" w14:textId="77777777" w:rsidTr="009D2CA0">
        <w:trPr>
          <w:trHeight w:val="453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B" w14:textId="77777777" w:rsidR="00280D1D" w:rsidRDefault="00280D1D" w:rsidP="00280D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(ii) Opis SSPO 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EDDC" w14:textId="77777777" w:rsidR="00280D1D" w:rsidRPr="00545BC7" w:rsidRDefault="00280D1D" w:rsidP="00280D1D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706DE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E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06DE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jako Załącznik i oznaczyć jako „Załącznik –F(5)(ii)”</w:t>
            </w:r>
          </w:p>
        </w:tc>
      </w:tr>
      <w:tr w:rsidR="00280D1D" w14:paraId="499EEDE1" w14:textId="77777777" w:rsidTr="009D2CA0">
        <w:trPr>
          <w:trHeight w:val="984"/>
        </w:trPr>
        <w:tc>
          <w:tcPr>
            <w:tcW w:w="41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DE" w14:textId="77777777" w:rsidR="00280D1D" w:rsidRPr="00A36ED4" w:rsidRDefault="00280D1D" w:rsidP="00280D1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(iii) Utrzymywana jest dokumentacja dotycząca czyszczenia i dezynfekcji obiektów i sprzętu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EEDDF" w14:textId="77777777" w:rsidR="00280D1D" w:rsidRDefault="00280D1D" w:rsidP="00280D1D">
            <w:pPr>
              <w:tabs>
                <w:tab w:val="left" w:pos="722"/>
              </w:tabs>
              <w:rPr>
                <w:rFonts w:ascii="Arial" w:hAnsi="Arial" w:cs="Arial"/>
                <w:szCs w:val="24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</w:t>
            </w:r>
          </w:p>
          <w:p w14:paraId="499EEDE0" w14:textId="77777777" w:rsidR="00280D1D" w:rsidRPr="008D6469" w:rsidRDefault="00280D1D" w:rsidP="00280D1D">
            <w:pPr>
              <w:rPr>
                <w:rFonts w:ascii="Arial" w:hAnsi="Arial" w:cs="Arial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</w:tbl>
    <w:p w14:paraId="499EEDE2" w14:textId="77777777" w:rsidR="00E238BC" w:rsidRPr="00381C19" w:rsidRDefault="00E238BC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DE3" w14:textId="77777777" w:rsidR="00381C19" w:rsidRPr="00381C19" w:rsidRDefault="00381C19" w:rsidP="0037744B">
      <w:pPr>
        <w:tabs>
          <w:tab w:val="left" w:pos="540"/>
          <w:tab w:val="left" w:pos="1080"/>
        </w:tabs>
        <w:ind w:left="-142" w:right="14" w:hanging="567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 xml:space="preserve">(G) FILMY / ZDJĘCIA ZAKŁADU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4"/>
        <w:gridCol w:w="2692"/>
      </w:tblGrid>
      <w:tr w:rsidR="009B59EE" w14:paraId="499EEDE5" w14:textId="77777777" w:rsidTr="002C35E2">
        <w:trPr>
          <w:trHeight w:val="428"/>
        </w:trPr>
        <w:tc>
          <w:tcPr>
            <w:tcW w:w="9242" w:type="dxa"/>
            <w:gridSpan w:val="2"/>
            <w:shd w:val="clear" w:color="auto" w:fill="F2F2F2" w:themeFill="background1" w:themeFillShade="F2"/>
          </w:tcPr>
          <w:p w14:paraId="499EEDE4" w14:textId="77777777" w:rsidR="009B59EE" w:rsidRPr="009B59EE" w:rsidRDefault="009B59EE" w:rsidP="009B59EE">
            <w:pPr>
              <w:spacing w:before="120"/>
              <w:ind w:right="1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Prosimy przekazać następujące filmy / zdjęcia </w:t>
            </w:r>
          </w:p>
        </w:tc>
      </w:tr>
      <w:tr w:rsidR="009B59EE" w14:paraId="499EEDE8" w14:textId="77777777" w:rsidTr="00C822E1">
        <w:trPr>
          <w:trHeight w:val="1304"/>
        </w:trPr>
        <w:tc>
          <w:tcPr>
            <w:tcW w:w="6487" w:type="dxa"/>
            <w:shd w:val="clear" w:color="auto" w:fill="F2F2F2" w:themeFill="background1" w:themeFillShade="F2"/>
          </w:tcPr>
          <w:p w14:paraId="59C5AA29" w14:textId="160ED8B6" w:rsidR="009B59EE" w:rsidRPr="009D2CA0" w:rsidRDefault="009B59EE" w:rsidP="009B59EE">
            <w:pPr>
              <w:pStyle w:val="Akapitzlist"/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u w:val="single"/>
              </w:rPr>
              <w:t>Oznaczone,</w:t>
            </w:r>
            <w:r>
              <w:rPr>
                <w:rFonts w:ascii="Arial" w:hAnsi="Arial"/>
                <w:sz w:val="22"/>
              </w:rPr>
              <w:t xml:space="preserve"> kolorowe zdjęcia lub film obiektów przetwórczych przedstawiające różne etapy produkcji, począwszy od odbioru surowców do pakowania i przechowywania produktów gotowych.</w:t>
            </w:r>
          </w:p>
          <w:p w14:paraId="61217B0C" w14:textId="77777777" w:rsidR="00280D1D" w:rsidRPr="00BD0893" w:rsidRDefault="00280D1D" w:rsidP="00280D1D">
            <w:pPr>
              <w:pStyle w:val="Akapitzlist"/>
              <w:spacing w:before="120"/>
              <w:ind w:left="426" w:right="14"/>
              <w:rPr>
                <w:rFonts w:ascii="Arial" w:hAnsi="Arial" w:cs="Arial"/>
                <w:sz w:val="22"/>
                <w:szCs w:val="22"/>
              </w:rPr>
            </w:pPr>
          </w:p>
          <w:p w14:paraId="499EEDE6" w14:textId="707C06E5" w:rsidR="00280D1D" w:rsidRPr="009B59EE" w:rsidRDefault="00280D1D" w:rsidP="009D2CA0">
            <w:pPr>
              <w:pStyle w:val="Akapitzlist"/>
              <w:spacing w:before="120" w:after="240"/>
              <w:ind w:left="1019" w:right="14" w:hanging="593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Uwaga: Przekazane zdjęcia lub film muszą mieć </w:t>
            </w:r>
            <w:r>
              <w:rPr>
                <w:rFonts w:ascii="Arial" w:hAnsi="Arial"/>
                <w:sz w:val="22"/>
                <w:u w:val="single"/>
              </w:rPr>
              <w:t>wyraźną rozdzielczość i zostać wykonane podczas pracy zakładu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755" w:type="dxa"/>
          </w:tcPr>
          <w:p w14:paraId="499EEDE7" w14:textId="14ED2D93" w:rsidR="009B59EE" w:rsidRPr="00381C19" w:rsidRDefault="009B59EE" w:rsidP="009B59EE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G1”</w:t>
            </w:r>
          </w:p>
        </w:tc>
      </w:tr>
      <w:tr w:rsidR="009B59EE" w14:paraId="499EEDEB" w14:textId="77777777" w:rsidTr="00C822E1">
        <w:trPr>
          <w:trHeight w:val="968"/>
        </w:trPr>
        <w:tc>
          <w:tcPr>
            <w:tcW w:w="6487" w:type="dxa"/>
            <w:shd w:val="clear" w:color="auto" w:fill="F2F2F2" w:themeFill="background1" w:themeFillShade="F2"/>
          </w:tcPr>
          <w:p w14:paraId="499EEDE9" w14:textId="77777777" w:rsidR="009B59EE" w:rsidRPr="009B59EE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 xml:space="preserve">Jeśli zakład chce eksportować produkty podrobowe, prosimy dołączyć zdjęcia lub film z przetwarzania podrobów, od pozyskania do czyszczenia, schładzania i pakowania, </w:t>
            </w:r>
            <w:r>
              <w:rPr>
                <w:rFonts w:ascii="Arial" w:hAnsi="Arial"/>
                <w:i/>
              </w:rPr>
              <w:t>podczas pracy zakładu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755" w:type="dxa"/>
          </w:tcPr>
          <w:p w14:paraId="499EEDEA" w14:textId="69FA0C88" w:rsidR="009B59EE" w:rsidRPr="00381C19" w:rsidRDefault="009B59EE" w:rsidP="009B59EE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G2”</w:t>
            </w:r>
          </w:p>
        </w:tc>
      </w:tr>
      <w:tr w:rsidR="009B59EE" w14:paraId="499EEDEE" w14:textId="77777777" w:rsidTr="009B59EE">
        <w:trPr>
          <w:trHeight w:val="720"/>
        </w:trPr>
        <w:tc>
          <w:tcPr>
            <w:tcW w:w="6487" w:type="dxa"/>
            <w:shd w:val="clear" w:color="auto" w:fill="F2F2F2" w:themeFill="background1" w:themeFillShade="F2"/>
          </w:tcPr>
          <w:p w14:paraId="499EEDEC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Zewnętrzny widok zakładu (z przodu, z boku i z tyłu) i jego otoczenia.</w:t>
            </w:r>
          </w:p>
        </w:tc>
        <w:tc>
          <w:tcPr>
            <w:tcW w:w="2755" w:type="dxa"/>
          </w:tcPr>
          <w:p w14:paraId="499EEDED" w14:textId="38BFBD16" w:rsidR="009B59EE" w:rsidRPr="00381C19" w:rsidRDefault="009B59EE" w:rsidP="00977847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G3”</w:t>
            </w:r>
          </w:p>
        </w:tc>
      </w:tr>
      <w:tr w:rsidR="009B59EE" w14:paraId="499EEDF1" w14:textId="77777777" w:rsidTr="00C822E1">
        <w:trPr>
          <w:trHeight w:val="694"/>
        </w:trPr>
        <w:tc>
          <w:tcPr>
            <w:tcW w:w="6487" w:type="dxa"/>
            <w:shd w:val="clear" w:color="auto" w:fill="F2F2F2" w:themeFill="background1" w:themeFillShade="F2"/>
          </w:tcPr>
          <w:p w14:paraId="499EEDEF" w14:textId="77777777" w:rsidR="009B59EE" w:rsidRPr="00FA46CB" w:rsidRDefault="009B59EE" w:rsidP="009B59EE">
            <w:pPr>
              <w:numPr>
                <w:ilvl w:val="0"/>
                <w:numId w:val="32"/>
              </w:numPr>
              <w:spacing w:before="120"/>
              <w:ind w:left="426" w:right="14" w:hanging="42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Każdy produkt przeznaczony na eksport do Singapuru, w opakowaniu końcowym i bez niego.</w:t>
            </w:r>
          </w:p>
        </w:tc>
        <w:tc>
          <w:tcPr>
            <w:tcW w:w="2755" w:type="dxa"/>
          </w:tcPr>
          <w:p w14:paraId="499EEDF0" w14:textId="2EC5BC40" w:rsidR="009B59EE" w:rsidRPr="00381C19" w:rsidRDefault="009B59EE" w:rsidP="009B59EE">
            <w:pPr>
              <w:spacing w:before="120"/>
              <w:ind w:right="14"/>
              <w:rPr>
                <w:rFonts w:ascii="Arial" w:hAnsi="Arial" w:cs="Arial"/>
                <w:color w:val="0070C0"/>
              </w:rPr>
            </w:pPr>
            <w:r w:rsidRPr="00545BC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B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45BC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Załączyć i oznaczyć jako „Załącznik – G4”</w:t>
            </w:r>
          </w:p>
        </w:tc>
      </w:tr>
    </w:tbl>
    <w:p w14:paraId="499EEDF2" w14:textId="77777777" w:rsidR="00381C19" w:rsidRDefault="00381C19">
      <w:pPr>
        <w:rPr>
          <w:color w:val="C0504D" w:themeColor="accent2"/>
          <w:sz w:val="24"/>
          <w:szCs w:val="24"/>
        </w:rPr>
      </w:pPr>
    </w:p>
    <w:p w14:paraId="499EEDF3" w14:textId="77777777" w:rsidR="00870641" w:rsidRDefault="00870641" w:rsidP="0037744B">
      <w:pPr>
        <w:numPr>
          <w:ilvl w:val="0"/>
          <w:numId w:val="33"/>
        </w:numPr>
        <w:tabs>
          <w:tab w:val="clear" w:pos="720"/>
          <w:tab w:val="num" w:pos="-142"/>
          <w:tab w:val="left" w:pos="540"/>
          <w:tab w:val="left" w:pos="1080"/>
        </w:tabs>
        <w:spacing w:after="0" w:line="240" w:lineRule="auto"/>
        <w:ind w:right="14" w:hanging="1429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INFORMACJE DOTYCZĄCE IMPORTERÓW Z SINGAPURU</w:t>
      </w:r>
    </w:p>
    <w:p w14:paraId="499EEDF4" w14:textId="77777777" w:rsidR="00870641" w:rsidRPr="00870641" w:rsidRDefault="00870641" w:rsidP="00870641">
      <w:pPr>
        <w:tabs>
          <w:tab w:val="left" w:pos="540"/>
          <w:tab w:val="left" w:pos="1080"/>
        </w:tabs>
        <w:spacing w:after="0" w:line="240" w:lineRule="auto"/>
        <w:ind w:left="720" w:right="14"/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8"/>
        <w:gridCol w:w="4738"/>
      </w:tblGrid>
      <w:tr w:rsidR="00C822E1" w:rsidRPr="00381C19" w14:paraId="499EEDF6" w14:textId="77777777" w:rsidTr="00C822E1">
        <w:trPr>
          <w:trHeight w:val="36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F5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</w:rPr>
              <w:t>Wskazać, czy nawiązano kontakt z importerami z Singapuru</w:t>
            </w:r>
          </w:p>
        </w:tc>
      </w:tr>
      <w:tr w:rsidR="00C822E1" w:rsidRPr="00381C19" w14:paraId="499EEDF9" w14:textId="77777777" w:rsidTr="00C822E1">
        <w:trPr>
          <w:trHeight w:val="62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EEDF7" w14:textId="77777777" w:rsidR="00C822E1" w:rsidRPr="00381C19" w:rsidRDefault="00C822E1" w:rsidP="00C822E1">
            <w:pPr>
              <w:tabs>
                <w:tab w:val="left" w:pos="1149"/>
              </w:tabs>
              <w:spacing w:before="120"/>
              <w:ind w:right="11"/>
              <w:rPr>
                <w:rFonts w:ascii="Arial" w:hAnsi="Arial" w:cs="Arial"/>
                <w:szCs w:val="24"/>
              </w:rPr>
            </w:pPr>
            <w:r w:rsidRPr="00381C1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81C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Tak, prosimy podać następujące informacje.</w:t>
            </w:r>
          </w:p>
          <w:p w14:paraId="499EEDF8" w14:textId="77777777" w:rsidR="00C822E1" w:rsidRDefault="00C822E1" w:rsidP="00FA46CB">
            <w:pPr>
              <w:rPr>
                <w:rFonts w:ascii="Arial" w:hAnsi="Arial" w:cs="Arial"/>
                <w:b/>
                <w:szCs w:val="24"/>
              </w:rPr>
            </w:pPr>
            <w:r w:rsidRPr="00381C19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C1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81C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</w:t>
            </w:r>
          </w:p>
        </w:tc>
      </w:tr>
      <w:tr w:rsidR="00381C19" w:rsidRPr="00381C19" w14:paraId="499EEDFC" w14:textId="77777777" w:rsidTr="00FA46CB">
        <w:trPr>
          <w:trHeight w:val="408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EDFA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Nazwa firmy importującej w Singapurze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vAlign w:val="center"/>
          </w:tcPr>
          <w:p w14:paraId="499EEDFB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DFF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DFD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Nazwisko i tytuł korespondenta</w:t>
            </w:r>
          </w:p>
        </w:tc>
        <w:tc>
          <w:tcPr>
            <w:tcW w:w="4881" w:type="dxa"/>
            <w:vAlign w:val="center"/>
          </w:tcPr>
          <w:p w14:paraId="499EEDFE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E02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E00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Adres firmowy</w:t>
            </w:r>
          </w:p>
        </w:tc>
        <w:tc>
          <w:tcPr>
            <w:tcW w:w="4881" w:type="dxa"/>
            <w:vAlign w:val="center"/>
          </w:tcPr>
          <w:p w14:paraId="499EEE01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E05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E03" w14:textId="77777777" w:rsidR="00381C19" w:rsidRPr="00381C19" w:rsidRDefault="001D5AAC" w:rsidP="008706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4881" w:type="dxa"/>
            <w:vAlign w:val="center"/>
          </w:tcPr>
          <w:p w14:paraId="499EEE04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  <w:tr w:rsidR="00381C19" w:rsidRPr="00381C19" w14:paraId="499EEE08" w14:textId="77777777" w:rsidTr="00FA46CB">
        <w:trPr>
          <w:trHeight w:val="408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14:paraId="499EEE06" w14:textId="77777777" w:rsidR="00381C19" w:rsidRPr="00381C19" w:rsidRDefault="00381C19" w:rsidP="001D5A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4881" w:type="dxa"/>
            <w:vAlign w:val="center"/>
          </w:tcPr>
          <w:p w14:paraId="499EEE07" w14:textId="77777777" w:rsidR="00381C19" w:rsidRPr="00381C19" w:rsidRDefault="00381C19" w:rsidP="0087064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99EEE09" w14:textId="77777777" w:rsidR="00381C19" w:rsidRDefault="00381C19">
      <w:pPr>
        <w:rPr>
          <w:color w:val="C0504D" w:themeColor="accent2"/>
          <w:sz w:val="28"/>
          <w:szCs w:val="24"/>
        </w:rPr>
      </w:pPr>
    </w:p>
    <w:p w14:paraId="499EEE0A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bCs/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(I) INFORMACJE KONTAKTOWE DZIAŁU SPRZEDAŻY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8"/>
        <w:gridCol w:w="4878"/>
      </w:tblGrid>
      <w:tr w:rsidR="00870641" w14:paraId="499EEE0C" w14:textId="77777777" w:rsidTr="00FA46C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E0B" w14:textId="72D3B31F" w:rsidR="00870641" w:rsidRPr="00FA46CB" w:rsidRDefault="00870641" w:rsidP="001D5AAC">
            <w:pPr>
              <w:rPr>
                <w:b/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  <w:b/>
              </w:rPr>
              <w:t xml:space="preserve">Prosimy podać dane kontaktowe Działu Sprzedaży. Dane tego punktu kontaktowego zostałyby przekazane zainteresowanym importerom z Singapuru. </w:t>
            </w:r>
          </w:p>
        </w:tc>
      </w:tr>
      <w:tr w:rsidR="00870641" w14:paraId="499EEE0F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0D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lastRenderedPageBreak/>
              <w:t>Nazwisko i tytuł osoby do kontaktu ds. sprzedaży</w:t>
            </w:r>
          </w:p>
        </w:tc>
        <w:tc>
          <w:tcPr>
            <w:tcW w:w="5023" w:type="dxa"/>
            <w:vAlign w:val="center"/>
          </w:tcPr>
          <w:p w14:paraId="499EEE0E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12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biura (jeżeli jest inny niż adres zakładu)</w:t>
            </w:r>
          </w:p>
        </w:tc>
        <w:tc>
          <w:tcPr>
            <w:tcW w:w="5023" w:type="dxa"/>
            <w:vAlign w:val="center"/>
          </w:tcPr>
          <w:p w14:paraId="499EEE11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15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3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5023" w:type="dxa"/>
            <w:vAlign w:val="center"/>
          </w:tcPr>
          <w:p w14:paraId="499EEE14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18" w14:textId="77777777" w:rsidTr="00FA46C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6" w14:textId="77777777" w:rsidR="00870641" w:rsidRDefault="001D5AAC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5023" w:type="dxa"/>
            <w:vAlign w:val="center"/>
          </w:tcPr>
          <w:p w14:paraId="499EEE17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99EEE19" w14:textId="77777777" w:rsidR="001D5AAC" w:rsidRDefault="001D5AAC" w:rsidP="002B288B">
      <w:pPr>
        <w:ind w:left="-142" w:hanging="567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E1A" w14:textId="77777777" w:rsidR="00870641" w:rsidRPr="00870641" w:rsidRDefault="00870641" w:rsidP="002B288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(J) OŚWIADCZENIE ZAKŁADU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870641" w14:paraId="499EEE1C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E1B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  <w:b/>
              </w:rPr>
              <w:t>Oświadczam, że podane powyżej informacje są prawdziwe i prawidłowe.</w:t>
            </w:r>
          </w:p>
        </w:tc>
      </w:tr>
      <w:tr w:rsidR="00870641" w14:paraId="499EEE1F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1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Nazwisko i tytuł osoby, która złożyła powyższe informacje</w:t>
            </w:r>
          </w:p>
        </w:tc>
        <w:tc>
          <w:tcPr>
            <w:tcW w:w="5023" w:type="dxa"/>
            <w:vAlign w:val="center"/>
          </w:tcPr>
          <w:p w14:paraId="499EEE1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22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0" w14:textId="77777777" w:rsidR="00870641" w:rsidRDefault="00870641" w:rsidP="00870641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biura</w:t>
            </w:r>
          </w:p>
        </w:tc>
        <w:tc>
          <w:tcPr>
            <w:tcW w:w="5023" w:type="dxa"/>
            <w:vAlign w:val="center"/>
          </w:tcPr>
          <w:p w14:paraId="499EEE21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25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3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5023" w:type="dxa"/>
            <w:vAlign w:val="center"/>
          </w:tcPr>
          <w:p w14:paraId="499EEE24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28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6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5023" w:type="dxa"/>
            <w:vAlign w:val="center"/>
          </w:tcPr>
          <w:p w14:paraId="499EEE2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3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29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i pieczęć firmy</w:t>
            </w:r>
          </w:p>
        </w:tc>
        <w:tc>
          <w:tcPr>
            <w:tcW w:w="5023" w:type="dxa"/>
            <w:vAlign w:val="center"/>
          </w:tcPr>
          <w:p w14:paraId="499EEE2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E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2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3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1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023" w:type="dxa"/>
            <w:vAlign w:val="center"/>
          </w:tcPr>
          <w:p w14:paraId="499EEE3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99EEE34" w14:textId="77777777" w:rsidR="00870641" w:rsidRPr="00870641" w:rsidRDefault="00870641">
      <w:pPr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499EEE35" w14:textId="77777777" w:rsidR="00870641" w:rsidRPr="00870641" w:rsidRDefault="00870641" w:rsidP="0037744B">
      <w:pPr>
        <w:ind w:left="-142" w:hanging="567"/>
        <w:rPr>
          <w:rFonts w:ascii="Arial" w:hAnsi="Arial" w:cs="Arial"/>
          <w:b/>
          <w:color w:val="C0504D" w:themeColor="accent2"/>
          <w:sz w:val="28"/>
          <w:szCs w:val="24"/>
        </w:rPr>
      </w:pPr>
      <w:r>
        <w:rPr>
          <w:rFonts w:ascii="Arial" w:hAnsi="Arial"/>
          <w:b/>
          <w:color w:val="C0504D" w:themeColor="accent2"/>
          <w:sz w:val="24"/>
        </w:rPr>
        <w:t>(K) WERYFIKACJA PRZEPROWADZANA PRZEZ WŁAŚCIWY ORGAN WETERYNARYJNY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1"/>
        <w:gridCol w:w="4875"/>
      </w:tblGrid>
      <w:tr w:rsidR="00870641" w14:paraId="499EEE37" w14:textId="77777777" w:rsidTr="002B288B">
        <w:tc>
          <w:tcPr>
            <w:tcW w:w="9242" w:type="dxa"/>
            <w:gridSpan w:val="2"/>
            <w:shd w:val="clear" w:color="auto" w:fill="F2F2F2" w:themeFill="background1" w:themeFillShade="F2"/>
            <w:vAlign w:val="center"/>
          </w:tcPr>
          <w:p w14:paraId="499EEE36" w14:textId="77777777" w:rsidR="00870641" w:rsidRPr="00870641" w:rsidRDefault="00870641" w:rsidP="00113C03">
            <w:pPr>
              <w:rPr>
                <w:b/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  <w:b/>
              </w:rPr>
              <w:t>Zweryfikowałem powyższe informacje podane przez firmę i potwierdziłem, że są one prawdziwe i prawidłowe.</w:t>
            </w:r>
          </w:p>
        </w:tc>
      </w:tr>
      <w:tr w:rsidR="00870641" w14:paraId="499EEE3A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Nazwisko i tytuł lekarza weterynarii, który zweryfikował powyższe informacje</w:t>
            </w:r>
          </w:p>
        </w:tc>
        <w:tc>
          <w:tcPr>
            <w:tcW w:w="5023" w:type="dxa"/>
            <w:vAlign w:val="center"/>
          </w:tcPr>
          <w:p w14:paraId="499EEE3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3D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B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biura</w:t>
            </w:r>
          </w:p>
        </w:tc>
        <w:tc>
          <w:tcPr>
            <w:tcW w:w="5023" w:type="dxa"/>
            <w:vAlign w:val="center"/>
          </w:tcPr>
          <w:p w14:paraId="499EEE3C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0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3E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Adres e-mail</w:t>
            </w:r>
          </w:p>
        </w:tc>
        <w:tc>
          <w:tcPr>
            <w:tcW w:w="5023" w:type="dxa"/>
            <w:vAlign w:val="center"/>
          </w:tcPr>
          <w:p w14:paraId="499EEE3F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3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41" w14:textId="77777777" w:rsidR="00870641" w:rsidRDefault="001D5AAC" w:rsidP="00113C03">
            <w:pPr>
              <w:rPr>
                <w:color w:val="C0504D" w:themeColor="accent2"/>
                <w:sz w:val="28"/>
                <w:szCs w:val="24"/>
              </w:rPr>
            </w:pPr>
            <w:r>
              <w:rPr>
                <w:rFonts w:ascii="Arial" w:hAnsi="Arial"/>
              </w:rPr>
              <w:t>Telefon / telefon komórkowy</w:t>
            </w:r>
          </w:p>
        </w:tc>
        <w:tc>
          <w:tcPr>
            <w:tcW w:w="5023" w:type="dxa"/>
            <w:vAlign w:val="center"/>
          </w:tcPr>
          <w:p w14:paraId="499EEE42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B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44" w14:textId="77777777" w:rsidR="00870641" w:rsidRDefault="00870641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i oficjalna pieczęć służby weterynaryjnej:</w:t>
            </w:r>
          </w:p>
        </w:tc>
        <w:tc>
          <w:tcPr>
            <w:tcW w:w="5023" w:type="dxa"/>
            <w:vAlign w:val="center"/>
          </w:tcPr>
          <w:p w14:paraId="499EEE45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6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7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8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9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  <w:p w14:paraId="499EEE4A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  <w:tr w:rsidR="00870641" w14:paraId="499EEE4E" w14:textId="77777777" w:rsidTr="002B288B">
        <w:trPr>
          <w:trHeight w:val="506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99EEE4C" w14:textId="77777777" w:rsidR="00870641" w:rsidRDefault="001D5AAC" w:rsidP="00113C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Data</w:t>
            </w:r>
          </w:p>
        </w:tc>
        <w:tc>
          <w:tcPr>
            <w:tcW w:w="5023" w:type="dxa"/>
            <w:vAlign w:val="center"/>
          </w:tcPr>
          <w:p w14:paraId="499EEE4D" w14:textId="77777777" w:rsidR="00870641" w:rsidRDefault="00870641" w:rsidP="00113C03">
            <w:pPr>
              <w:rPr>
                <w:color w:val="C0504D" w:themeColor="accent2"/>
                <w:sz w:val="28"/>
                <w:szCs w:val="24"/>
              </w:rPr>
            </w:pPr>
          </w:p>
        </w:tc>
      </w:tr>
    </w:tbl>
    <w:p w14:paraId="499EEE4F" w14:textId="77777777" w:rsidR="00113C03" w:rsidRDefault="00113C03">
      <w:pPr>
        <w:rPr>
          <w:rFonts w:ascii="Arial" w:eastAsia="Times New Roman" w:hAnsi="Arial" w:cs="Times New Roman"/>
          <w:b/>
          <w:sz w:val="24"/>
          <w:szCs w:val="20"/>
          <w:u w:val="single"/>
        </w:rPr>
      </w:pPr>
      <w:r>
        <w:br w:type="page"/>
      </w:r>
    </w:p>
    <w:p w14:paraId="499EEE50" w14:textId="77777777" w:rsidR="00113C03" w:rsidRPr="00566AED" w:rsidRDefault="00113C03" w:rsidP="00113C03">
      <w:pPr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Przypominamy, że przed złożeniem należy sprawdzić wniosek względem niniejszej listy kontrolnej. Nieodpowiednie/niekompletne zgłoszenie może spowodować opóźnienia w rozpatrywaniu.</w:t>
      </w:r>
    </w:p>
    <w:p w14:paraId="499EEE51" w14:textId="77777777" w:rsidR="00113C03" w:rsidRPr="00BD0893" w:rsidRDefault="00113C03" w:rsidP="00113C03">
      <w:pPr>
        <w:tabs>
          <w:tab w:val="center" w:pos="4320"/>
          <w:tab w:val="right" w:pos="8640"/>
        </w:tabs>
        <w:spacing w:after="0" w:line="240" w:lineRule="exact"/>
        <w:jc w:val="both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14:paraId="499EEE52" w14:textId="77777777" w:rsidR="00113C03" w:rsidRPr="00566AED" w:rsidRDefault="00113C03" w:rsidP="00113C03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/>
          <w:b/>
          <w:sz w:val="20"/>
        </w:rPr>
        <w:t xml:space="preserve">Nazwa zakładu i nr zakładu: </w:t>
      </w:r>
      <w:r w:rsidRPr="00566AED">
        <w:rPr>
          <w:rFonts w:ascii="Arial" w:eastAsia="Times New Roman" w:hAnsi="Arial" w:cs="Times New Roman"/>
          <w:sz w:val="20"/>
          <w:u w:val="single"/>
        </w:rPr>
        <w:fldChar w:fldCharType="begin" w:fldLock="1">
          <w:ffData>
            <w:name w:val="Text102"/>
            <w:enabled/>
            <w:calcOnExit w:val="0"/>
            <w:statusText w:type="text" w:val="Maks.: 120 znaków "/>
            <w:textInput>
              <w:maxLength w:val="120"/>
            </w:textInput>
          </w:ffData>
        </w:fldChar>
      </w:r>
      <w:r w:rsidRPr="00566AED">
        <w:rPr>
          <w:rFonts w:ascii="Arial" w:eastAsia="Times New Roman" w:hAnsi="Arial" w:cs="Times New Roman"/>
          <w:sz w:val="20"/>
          <w:u w:val="single"/>
        </w:rPr>
        <w:instrText xml:space="preserve"> FORMTEXT </w:instrText>
      </w:r>
      <w:r w:rsidRPr="00566AED">
        <w:rPr>
          <w:rFonts w:ascii="Arial" w:eastAsia="Times New Roman" w:hAnsi="Arial" w:cs="Times New Roman"/>
          <w:sz w:val="20"/>
          <w:u w:val="single"/>
        </w:rPr>
      </w:r>
      <w:r w:rsidRPr="00566AED">
        <w:rPr>
          <w:rFonts w:ascii="Arial" w:eastAsia="Times New Roman" w:hAnsi="Arial" w:cs="Times New Roman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     </w:t>
      </w:r>
      <w:r w:rsidRPr="00566AED">
        <w:rPr>
          <w:rFonts w:ascii="Arial" w:eastAsia="Times New Roman" w:hAnsi="Arial" w:cs="Times New Roman"/>
          <w:sz w:val="20"/>
          <w:u w:val="single"/>
        </w:rPr>
        <w:fldChar w:fldCharType="end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621"/>
        <w:gridCol w:w="225"/>
        <w:gridCol w:w="225"/>
        <w:gridCol w:w="200"/>
        <w:gridCol w:w="4390"/>
        <w:gridCol w:w="450"/>
      </w:tblGrid>
      <w:tr w:rsidR="00113C03" w:rsidRPr="00DF4070" w14:paraId="499EEE54" w14:textId="77777777" w:rsidTr="00113C03">
        <w:trPr>
          <w:cantSplit/>
          <w:trHeight w:val="278"/>
          <w:jc w:val="center"/>
        </w:trPr>
        <w:tc>
          <w:tcPr>
            <w:tcW w:w="10080" w:type="dxa"/>
            <w:gridSpan w:val="8"/>
          </w:tcPr>
          <w:p w14:paraId="499EEE53" w14:textId="1EE299F6" w:rsidR="00113C03" w:rsidRPr="00DF4070" w:rsidRDefault="00113C03" w:rsidP="0053599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INFORMACJE WYMAGANE PRZEZ SFA DLA POTRZEB AKREDYTACJI (Zaznaczyć </w:t>
            </w: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b/>
                <w:sz w:val="18"/>
              </w:rPr>
              <w:t>, jeśli przekazano informacje lub Załącznik)</w:t>
            </w:r>
          </w:p>
        </w:tc>
      </w:tr>
      <w:tr w:rsidR="00113C03" w:rsidRPr="00DF4070" w14:paraId="499EEE57" w14:textId="77777777" w:rsidTr="00113C03">
        <w:trPr>
          <w:cantSplit/>
          <w:jc w:val="center"/>
        </w:trPr>
        <w:tc>
          <w:tcPr>
            <w:tcW w:w="9630" w:type="dxa"/>
            <w:gridSpan w:val="7"/>
          </w:tcPr>
          <w:p w14:paraId="499EEE55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Wszystkie informacje należy złożyć w języku angielskim</w:t>
            </w:r>
          </w:p>
        </w:tc>
        <w:tc>
          <w:tcPr>
            <w:tcW w:w="450" w:type="dxa"/>
            <w:vAlign w:val="center"/>
          </w:tcPr>
          <w:p w14:paraId="499EEE56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59" w14:textId="77777777" w:rsidTr="00113C03">
        <w:trPr>
          <w:cantSplit/>
          <w:jc w:val="center"/>
        </w:trPr>
        <w:tc>
          <w:tcPr>
            <w:tcW w:w="10080" w:type="dxa"/>
            <w:gridSpan w:val="8"/>
          </w:tcPr>
          <w:p w14:paraId="499EEE58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A. SZCZEGÓŁOWE DANE DOTYCZĄCE ZAKŁADU</w:t>
            </w:r>
          </w:p>
        </w:tc>
      </w:tr>
      <w:tr w:rsidR="00113C03" w:rsidRPr="00DF4070" w14:paraId="499EEE5E" w14:textId="77777777" w:rsidTr="00113C03">
        <w:trPr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5A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 Nazwa zakładu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5B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</w:tcPr>
          <w:p w14:paraId="499EEE5C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8. Całkowita powierzchnia gruntów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5D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63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5F" w14:textId="77777777" w:rsidR="00113C03" w:rsidRPr="00DF4070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2. Numer zakładu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0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499EEE61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9. Całkowita powierzchnia zabudowy </w:t>
            </w:r>
          </w:p>
        </w:tc>
        <w:tc>
          <w:tcPr>
            <w:tcW w:w="450" w:type="dxa"/>
            <w:vAlign w:val="center"/>
          </w:tcPr>
          <w:p w14:paraId="499EEE62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68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64" w14:textId="77777777" w:rsidR="00113C03" w:rsidRPr="00DF4070" w:rsidRDefault="00113C03" w:rsidP="00113C03">
            <w:pPr>
              <w:spacing w:after="0" w:line="240" w:lineRule="auto"/>
              <w:ind w:right="11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 Adres zakładu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5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499EEE66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10. Rodzaje mięsa przetwarzanego przez zakład </w:t>
            </w:r>
          </w:p>
        </w:tc>
        <w:tc>
          <w:tcPr>
            <w:tcW w:w="450" w:type="dxa"/>
            <w:vAlign w:val="center"/>
          </w:tcPr>
          <w:p w14:paraId="499EEE67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6D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69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4. Strona internetowa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  <w:tcBorders>
              <w:bottom w:val="single" w:sz="4" w:space="0" w:color="auto"/>
            </w:tcBorders>
          </w:tcPr>
          <w:p w14:paraId="499EEE6B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11. Produkty mięsne (kawałki/podroby) przeznaczone na eksport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6C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72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6E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5. Rodzaj zakładu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6F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</w:tcPr>
          <w:p w14:paraId="499EEE7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12i. Historia eksportu produktów, w tym </w:t>
            </w:r>
            <w:r>
              <w:rPr>
                <w:rFonts w:ascii="Arial" w:hAnsi="Arial"/>
                <w:color w:val="0070C0"/>
                <w:sz w:val="18"/>
              </w:rPr>
              <w:t>Załącznik A12 (ii) - weterynaryjne świadectwa zdrowia</w:t>
            </w:r>
          </w:p>
        </w:tc>
        <w:tc>
          <w:tcPr>
            <w:tcW w:w="450" w:type="dxa"/>
            <w:vAlign w:val="center"/>
          </w:tcPr>
          <w:p w14:paraId="499EEE71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78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73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6. Rok budowy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74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  <w:vMerge w:val="restart"/>
          </w:tcPr>
          <w:p w14:paraId="499EEE75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12iii. Kontrola przez zagraniczny właściwy organ, w tym</w:t>
            </w:r>
          </w:p>
          <w:p w14:paraId="499EEE76" w14:textId="77777777" w:rsidR="00113C03" w:rsidRPr="00DF4070" w:rsidRDefault="002C35E2" w:rsidP="002C35E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 xml:space="preserve">Załącznik A12(iii) – Raport z kontroli </w:t>
            </w:r>
          </w:p>
        </w:tc>
        <w:tc>
          <w:tcPr>
            <w:tcW w:w="450" w:type="dxa"/>
            <w:vMerge w:val="restart"/>
            <w:vAlign w:val="center"/>
          </w:tcPr>
          <w:p w14:paraId="499EEE77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7D" w14:textId="77777777" w:rsidTr="00113C03">
        <w:trPr>
          <w:cantSplit/>
          <w:trHeight w:val="260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9EEE79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7. Rok renowacji/modernizacji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EEE7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5661" w:type="dxa"/>
            <w:gridSpan w:val="5"/>
            <w:vMerge/>
            <w:tcBorders>
              <w:bottom w:val="single" w:sz="4" w:space="0" w:color="auto"/>
            </w:tcBorders>
          </w:tcPr>
          <w:p w14:paraId="499EEE7B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499EEE7C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7F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7E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81" w14:textId="77777777" w:rsidTr="00DF4070">
        <w:trPr>
          <w:cantSplit/>
          <w:trHeight w:val="70"/>
          <w:jc w:val="center"/>
        </w:trPr>
        <w:tc>
          <w:tcPr>
            <w:tcW w:w="10080" w:type="dxa"/>
            <w:gridSpan w:val="8"/>
          </w:tcPr>
          <w:p w14:paraId="499EEE8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B. LOKALIZACJA I UKŁAD ZAKŁADU</w:t>
            </w:r>
          </w:p>
        </w:tc>
      </w:tr>
      <w:tr w:rsidR="00113C03" w:rsidRPr="00DF4070" w14:paraId="499EEE86" w14:textId="77777777" w:rsidTr="00113C03">
        <w:trPr>
          <w:cantSplit/>
          <w:trHeight w:val="206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82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 Lokalizacja zakładu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83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499EEE84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2. </w:t>
            </w:r>
            <w:r>
              <w:rPr>
                <w:rFonts w:ascii="Arial" w:hAnsi="Arial"/>
                <w:color w:val="0070C0"/>
                <w:sz w:val="18"/>
              </w:rPr>
              <w:t>Załącznik B2 – Plan układu zakładu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85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88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87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8A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89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C. ZAOPATRZENIE W WODĘ</w:t>
            </w:r>
          </w:p>
        </w:tc>
      </w:tr>
      <w:tr w:rsidR="00113C03" w:rsidRPr="00DF4070" w14:paraId="499EEE8F" w14:textId="77777777" w:rsidTr="009D2CA0">
        <w:trPr>
          <w:trHeight w:val="260"/>
          <w:jc w:val="center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14:paraId="499EEE8B" w14:textId="529C8D51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 Dostęp do wody pitnej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99EEE8C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390" w:type="dxa"/>
            <w:vMerge w:val="restart"/>
          </w:tcPr>
          <w:p w14:paraId="499EEE8D" w14:textId="1C5D7B38" w:rsidR="00113C03" w:rsidRPr="00DF4070" w:rsidRDefault="009D2CA0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 Obiekty do produkcji/przechowywania lodu</w:t>
            </w:r>
          </w:p>
        </w:tc>
        <w:tc>
          <w:tcPr>
            <w:tcW w:w="450" w:type="dxa"/>
            <w:vMerge w:val="restart"/>
            <w:vAlign w:val="center"/>
          </w:tcPr>
          <w:p w14:paraId="499EEE8E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94" w14:textId="77777777" w:rsidTr="009D2CA0">
        <w:trPr>
          <w:cantSplit/>
          <w:trHeight w:val="260"/>
          <w:jc w:val="center"/>
        </w:trPr>
        <w:tc>
          <w:tcPr>
            <w:tcW w:w="4815" w:type="dxa"/>
            <w:gridSpan w:val="4"/>
            <w:tcBorders>
              <w:bottom w:val="single" w:sz="4" w:space="0" w:color="auto"/>
            </w:tcBorders>
          </w:tcPr>
          <w:p w14:paraId="499EEE90" w14:textId="435A65CD" w:rsidR="00113C03" w:rsidRPr="00DF4070" w:rsidRDefault="009D2CA0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2. Badanie chemiczne/bakteriologiczne wody, w tym </w:t>
            </w:r>
            <w:r>
              <w:rPr>
                <w:rFonts w:ascii="Arial" w:hAnsi="Arial"/>
                <w:color w:val="0070C0"/>
                <w:sz w:val="18"/>
              </w:rPr>
              <w:t>Załącznik C2 - Kopia najnowszych wyników badań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99EEE91" w14:textId="5630E45E" w:rsidR="00113C03" w:rsidRPr="00DF4070" w:rsidRDefault="009D2CA0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390" w:type="dxa"/>
            <w:vMerge/>
          </w:tcPr>
          <w:p w14:paraId="499EEE92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99EEE93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9B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9A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9D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9C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D. SIŁA ROBOCZA</w:t>
            </w:r>
          </w:p>
        </w:tc>
      </w:tr>
      <w:tr w:rsidR="00113C03" w:rsidRPr="00DF4070" w14:paraId="499EEEA2" w14:textId="77777777" w:rsidTr="00113C03">
        <w:trPr>
          <w:trHeight w:val="260"/>
          <w:jc w:val="center"/>
        </w:trPr>
        <w:tc>
          <w:tcPr>
            <w:tcW w:w="4590" w:type="dxa"/>
            <w:gridSpan w:val="3"/>
            <w:vMerge w:val="restart"/>
          </w:tcPr>
          <w:p w14:paraId="499EEE9E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1. Informacje dotyczące personelu, w tym </w:t>
            </w:r>
            <w:r>
              <w:rPr>
                <w:rFonts w:ascii="Arial" w:hAnsi="Arial"/>
                <w:color w:val="0070C0"/>
                <w:sz w:val="18"/>
              </w:rPr>
              <w:t>Załącznik D1 (i) – Schemat organizacyjny</w:t>
            </w:r>
          </w:p>
        </w:tc>
        <w:tc>
          <w:tcPr>
            <w:tcW w:w="450" w:type="dxa"/>
            <w:gridSpan w:val="2"/>
            <w:vMerge w:val="restart"/>
            <w:vAlign w:val="center"/>
          </w:tcPr>
          <w:p w14:paraId="499EEE9F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499EEEA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 Badanie lekarskie i historia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A1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A7" w14:textId="77777777" w:rsidTr="00113C03">
        <w:trPr>
          <w:cantSplit/>
          <w:trHeight w:val="270"/>
          <w:jc w:val="center"/>
        </w:trPr>
        <w:tc>
          <w:tcPr>
            <w:tcW w:w="4590" w:type="dxa"/>
            <w:gridSpan w:val="3"/>
            <w:vMerge/>
            <w:tcBorders>
              <w:bottom w:val="single" w:sz="4" w:space="0" w:color="auto"/>
            </w:tcBorders>
          </w:tcPr>
          <w:p w14:paraId="499EEEA3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499EEEA4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90" w:type="dxa"/>
            <w:gridSpan w:val="2"/>
          </w:tcPr>
          <w:p w14:paraId="499EEEA5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 Uniformy/odzież</w:t>
            </w:r>
          </w:p>
        </w:tc>
        <w:tc>
          <w:tcPr>
            <w:tcW w:w="450" w:type="dxa"/>
            <w:vAlign w:val="center"/>
          </w:tcPr>
          <w:p w14:paraId="499EEEA6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A9" w14:textId="77777777" w:rsidTr="00113C03">
        <w:trPr>
          <w:cantSplit/>
          <w:trHeight w:val="143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A8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AB" w14:textId="77777777" w:rsidTr="00113C03">
        <w:trPr>
          <w:cantSplit/>
          <w:trHeight w:val="260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A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(E) MIEJSCA UBOJU</w:t>
            </w:r>
          </w:p>
        </w:tc>
      </w:tr>
      <w:tr w:rsidR="002C35E2" w:rsidRPr="00DF4070" w14:paraId="499EEEB0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AC" w14:textId="77777777" w:rsidR="002C35E2" w:rsidRPr="00DF4070" w:rsidRDefault="002C35E2" w:rsidP="002C35E2">
            <w:pPr>
              <w:pStyle w:val="Akapitzlist"/>
              <w:numPr>
                <w:ilvl w:val="3"/>
                <w:numId w:val="33"/>
              </w:numPr>
              <w:tabs>
                <w:tab w:val="clear" w:pos="3240"/>
                <w:tab w:val="num" w:pos="135"/>
              </w:tabs>
              <w:ind w:left="277" w:hanging="27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Tryb działania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AD" w14:textId="77777777" w:rsidR="002C35E2" w:rsidRPr="00DF4070" w:rsidRDefault="002C35E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AE" w14:textId="77777777" w:rsidR="002C35E2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5. Chłodziarki/zamrażarki</w:t>
            </w:r>
          </w:p>
        </w:tc>
        <w:tc>
          <w:tcPr>
            <w:tcW w:w="450" w:type="dxa"/>
            <w:vAlign w:val="center"/>
          </w:tcPr>
          <w:p w14:paraId="499EEEAF" w14:textId="77777777" w:rsidR="002C35E2" w:rsidRPr="00DF4070" w:rsidRDefault="002C35E2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B5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B1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 Źródło pochodzenia zwierząt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B2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B3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6. Procedury przetwarzania i schładzania podrobów</w:t>
            </w:r>
          </w:p>
        </w:tc>
        <w:tc>
          <w:tcPr>
            <w:tcW w:w="450" w:type="dxa"/>
            <w:vAlign w:val="center"/>
          </w:tcPr>
          <w:p w14:paraId="499EEEB4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BA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3"/>
          </w:tcPr>
          <w:p w14:paraId="499EEEB6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 Przepustowość produkcji</w:t>
            </w:r>
          </w:p>
        </w:tc>
        <w:tc>
          <w:tcPr>
            <w:tcW w:w="450" w:type="dxa"/>
            <w:gridSpan w:val="2"/>
            <w:vAlign w:val="center"/>
          </w:tcPr>
          <w:p w14:paraId="499EEEB7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</w:tcPr>
          <w:p w14:paraId="499EEEB8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7. Środki sanitarne, w tym </w:t>
            </w:r>
            <w:r>
              <w:rPr>
                <w:rFonts w:ascii="Arial" w:hAnsi="Arial"/>
                <w:color w:val="0070C0"/>
                <w:sz w:val="18"/>
              </w:rPr>
              <w:t>Załącznik E7(i), (ii) i (iii) – opis gromadzenia i utylizacji odpadów niejadalnych i ścieków oraz mapa zwalczania szkodników</w:t>
            </w:r>
          </w:p>
        </w:tc>
        <w:tc>
          <w:tcPr>
            <w:tcW w:w="450" w:type="dxa"/>
            <w:vMerge w:val="restart"/>
            <w:vAlign w:val="center"/>
          </w:tcPr>
          <w:p w14:paraId="499EEEB9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113C03" w:rsidRPr="00DF4070" w14:paraId="499EEEBF" w14:textId="77777777" w:rsidTr="00113C03">
        <w:trPr>
          <w:cantSplit/>
          <w:trHeight w:val="23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BB" w14:textId="77777777" w:rsidR="00113C03" w:rsidRPr="00DF4070" w:rsidRDefault="002C35E2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4. Pomieszczenie odkostniania/rozbioru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BC" w14:textId="77777777" w:rsidR="00566AED" w:rsidRPr="00DF4070" w:rsidRDefault="002C35E2" w:rsidP="00113C03">
            <w:pPr>
              <w:spacing w:after="0" w:line="240" w:lineRule="auto"/>
              <w:rPr>
                <w:rFonts w:ascii="Univers (W1)" w:eastAsia="Times New Roman" w:hAnsi="Univers (W1)" w:cs="Times New Roman"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  <w:vMerge/>
          </w:tcPr>
          <w:p w14:paraId="499EEEBD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99EEEBE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C4" w14:textId="77777777" w:rsidTr="00113C03">
        <w:trPr>
          <w:cantSplit/>
          <w:trHeight w:val="235"/>
          <w:jc w:val="center"/>
        </w:trPr>
        <w:tc>
          <w:tcPr>
            <w:tcW w:w="4590" w:type="dxa"/>
            <w:gridSpan w:val="3"/>
          </w:tcPr>
          <w:p w14:paraId="499EEEC0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99EEEC1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90" w:type="dxa"/>
            <w:gridSpan w:val="2"/>
            <w:vMerge/>
            <w:tcBorders>
              <w:bottom w:val="single" w:sz="4" w:space="0" w:color="auto"/>
            </w:tcBorders>
          </w:tcPr>
          <w:p w14:paraId="499EEEC2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450" w:type="dxa"/>
            <w:vMerge/>
            <w:vAlign w:val="center"/>
          </w:tcPr>
          <w:p w14:paraId="499EEEC3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  <w:lang w:val="en-GB" w:eastAsia="en-US"/>
              </w:rPr>
            </w:pPr>
          </w:p>
        </w:tc>
      </w:tr>
      <w:tr w:rsidR="00113C03" w:rsidRPr="00DF4070" w14:paraId="499EEEC6" w14:textId="77777777" w:rsidTr="00DF4070">
        <w:trPr>
          <w:cantSplit/>
          <w:trHeight w:val="7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4C4C"/>
          </w:tcPr>
          <w:p w14:paraId="499EEEC5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shd w:val="pct15" w:color="auto" w:fill="FFFFFF"/>
                <w:lang w:val="en-GB" w:eastAsia="en-US"/>
              </w:rPr>
            </w:pPr>
          </w:p>
        </w:tc>
      </w:tr>
      <w:tr w:rsidR="00113C03" w:rsidRPr="00DF4070" w14:paraId="499EEEC8" w14:textId="77777777" w:rsidTr="00113C03">
        <w:trPr>
          <w:cantSplit/>
          <w:jc w:val="center"/>
        </w:trPr>
        <w:tc>
          <w:tcPr>
            <w:tcW w:w="10080" w:type="dxa"/>
            <w:gridSpan w:val="8"/>
            <w:tcBorders>
              <w:bottom w:val="nil"/>
            </w:tcBorders>
          </w:tcPr>
          <w:p w14:paraId="499EEEC7" w14:textId="77777777" w:rsidR="00113C03" w:rsidRPr="00DF4070" w:rsidRDefault="00113C03" w:rsidP="00113C0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(F) KONTROLA JAKOŚCI I ZAPEWNIENIE BEZPIECZEŃSTWA ŻYWNOŚCI</w:t>
            </w:r>
          </w:p>
        </w:tc>
      </w:tr>
      <w:tr w:rsidR="00113C03" w:rsidRPr="00DF4070" w14:paraId="499EEECD" w14:textId="77777777" w:rsidTr="00113C03">
        <w:trPr>
          <w:cantSplit/>
          <w:trHeight w:val="260"/>
          <w:jc w:val="center"/>
        </w:trPr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499EEEC9" w14:textId="77777777" w:rsidR="00566AED" w:rsidRPr="00DF4070" w:rsidRDefault="00566AED" w:rsidP="00113C03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>Załącznik F1 (i) – Schemat blokowy procesu uboju/rozbioru oraz CCP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499EEECA" w14:textId="77777777" w:rsidR="00113C03" w:rsidRPr="00DF4070" w:rsidRDefault="00113C03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CB" w14:textId="7E629636" w:rsidR="00113C03" w:rsidRPr="00DF4070" w:rsidRDefault="00DF4070" w:rsidP="00113C0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2. Analiza laboratoryjna, w tym </w:t>
            </w:r>
            <w:r>
              <w:rPr>
                <w:rFonts w:ascii="Arial" w:hAnsi="Arial"/>
                <w:color w:val="0070C0"/>
                <w:sz w:val="18"/>
              </w:rPr>
              <w:t>Załącznik F2 (iii) – najnowsze raporty z badań laboratoryjnych</w:t>
            </w:r>
          </w:p>
        </w:tc>
        <w:tc>
          <w:tcPr>
            <w:tcW w:w="450" w:type="dxa"/>
            <w:vAlign w:val="center"/>
          </w:tcPr>
          <w:p w14:paraId="499EEECC" w14:textId="0AB7E19A" w:rsidR="00113C03" w:rsidRPr="00DF4070" w:rsidRDefault="00DF4070" w:rsidP="00113C0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DF4070" w:rsidRPr="00DF4070" w14:paraId="499EEED2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3"/>
          </w:tcPr>
          <w:p w14:paraId="499EEECE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>Załącznik F1 (ii) - kopia świadectwa HACCP lub jego odpowiednika oraz tabela podsumowania HACCP</w:t>
            </w:r>
          </w:p>
        </w:tc>
        <w:tc>
          <w:tcPr>
            <w:tcW w:w="450" w:type="dxa"/>
            <w:gridSpan w:val="2"/>
            <w:vAlign w:val="center"/>
          </w:tcPr>
          <w:p w14:paraId="499EEECF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D0" w14:textId="2D1CB0B9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3. Kontrola mięsa, w tym </w:t>
            </w:r>
            <w:r>
              <w:rPr>
                <w:rFonts w:ascii="Arial" w:hAnsi="Arial"/>
                <w:color w:val="0070C0"/>
                <w:sz w:val="18"/>
              </w:rPr>
              <w:t>Załącznik F3 - Zbiorczy raport na temat rodzaju produktów odrzuconych jako nienadające się do spożycia, powodów odrzucenia i łącznych danych liczbowych dotyczących odrzucenia za poprzedni rok</w:t>
            </w:r>
          </w:p>
        </w:tc>
        <w:tc>
          <w:tcPr>
            <w:tcW w:w="450" w:type="dxa"/>
            <w:vAlign w:val="center"/>
          </w:tcPr>
          <w:p w14:paraId="499EEED1" w14:textId="048DC5D1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5571A2" w:rsidRPr="00DF4070" w14:paraId="161AA418" w14:textId="77777777" w:rsidTr="00113C03">
        <w:trPr>
          <w:cantSplit/>
          <w:trHeight w:val="478"/>
          <w:jc w:val="center"/>
        </w:trPr>
        <w:tc>
          <w:tcPr>
            <w:tcW w:w="4590" w:type="dxa"/>
            <w:gridSpan w:val="3"/>
          </w:tcPr>
          <w:p w14:paraId="6DADB552" w14:textId="54CDA122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>Załącznik F1 (iii) – Informacje dotyczące stosowania PRT, w stosownych przypadkach</w:t>
            </w:r>
          </w:p>
        </w:tc>
        <w:tc>
          <w:tcPr>
            <w:tcW w:w="450" w:type="dxa"/>
            <w:gridSpan w:val="2"/>
            <w:vAlign w:val="center"/>
          </w:tcPr>
          <w:p w14:paraId="3C11EDFF" w14:textId="66E2DCD6" w:rsidR="005571A2" w:rsidRPr="00DF4070" w:rsidRDefault="005571A2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16E415FF" w14:textId="5B90C6D0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4. System wycofania i identyfikowalności produktu, w tym </w:t>
            </w:r>
            <w:r>
              <w:rPr>
                <w:rFonts w:ascii="Arial" w:hAnsi="Arial"/>
                <w:color w:val="0070C0"/>
                <w:sz w:val="18"/>
              </w:rPr>
              <w:t>Załącznik F4 – opis systemu</w:t>
            </w:r>
          </w:p>
        </w:tc>
        <w:tc>
          <w:tcPr>
            <w:tcW w:w="450" w:type="dxa"/>
            <w:vAlign w:val="center"/>
          </w:tcPr>
          <w:p w14:paraId="472CA09E" w14:textId="5C2801DC" w:rsidR="005571A2" w:rsidRPr="00DF4070" w:rsidRDefault="005571A2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5571A2" w:rsidRPr="00DF4070" w14:paraId="499EEED7" w14:textId="77777777" w:rsidTr="00113C03">
        <w:trPr>
          <w:cantSplit/>
          <w:trHeight w:val="479"/>
          <w:jc w:val="center"/>
        </w:trPr>
        <w:tc>
          <w:tcPr>
            <w:tcW w:w="4590" w:type="dxa"/>
            <w:gridSpan w:val="3"/>
          </w:tcPr>
          <w:p w14:paraId="505FDD04" w14:textId="77777777" w:rsidR="005571A2" w:rsidRPr="009D2CA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 xml:space="preserve">Załącznik F1(iv) – Informacje dotyczące wosku do usuwania piór </w:t>
            </w:r>
          </w:p>
          <w:p w14:paraId="499EEED3" w14:textId="43757D99" w:rsidR="005571A2" w:rsidRPr="00DF4070" w:rsidRDefault="00704B1C" w:rsidP="00DF407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>(Tylko w odniesieniu do rzeźni drobiu, w stosownych przypadkach)</w:t>
            </w:r>
          </w:p>
        </w:tc>
        <w:tc>
          <w:tcPr>
            <w:tcW w:w="450" w:type="dxa"/>
            <w:gridSpan w:val="2"/>
            <w:vAlign w:val="center"/>
          </w:tcPr>
          <w:p w14:paraId="499EEED4" w14:textId="1A05416A" w:rsidR="005571A2" w:rsidRPr="00DF4070" w:rsidRDefault="00435B52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  <w:tc>
          <w:tcPr>
            <w:tcW w:w="4590" w:type="dxa"/>
            <w:gridSpan w:val="2"/>
          </w:tcPr>
          <w:p w14:paraId="499EEED5" w14:textId="2DA6895E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5. Standardowa sanitarna procedura operacyjna, w tym </w:t>
            </w:r>
            <w:r>
              <w:rPr>
                <w:rFonts w:ascii="Arial" w:hAnsi="Arial"/>
                <w:color w:val="0070C0"/>
                <w:sz w:val="18"/>
              </w:rPr>
              <w:t>Załącznik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color w:val="0070C0"/>
                <w:sz w:val="18"/>
              </w:rPr>
              <w:t>F5(ii) – opis SSPO</w:t>
            </w:r>
          </w:p>
        </w:tc>
        <w:tc>
          <w:tcPr>
            <w:tcW w:w="450" w:type="dxa"/>
            <w:vAlign w:val="center"/>
          </w:tcPr>
          <w:p w14:paraId="499EEED6" w14:textId="68F0A7F3" w:rsidR="005571A2" w:rsidRPr="00DF4070" w:rsidRDefault="005571A2" w:rsidP="00DF4070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DF4070" w:rsidRPr="00DF4070" w14:paraId="499EEED9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D8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</w:tr>
      <w:tr w:rsidR="00DF4070" w:rsidRPr="00DF4070" w14:paraId="499EEEDB" w14:textId="77777777" w:rsidTr="00113C03">
        <w:trPr>
          <w:cantSplit/>
          <w:trHeight w:val="226"/>
          <w:jc w:val="center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14:paraId="499EEEDA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(G) FILMY/ZDJĘCIA ZAKŁADU</w:t>
            </w:r>
          </w:p>
        </w:tc>
      </w:tr>
      <w:tr w:rsidR="00DF4070" w:rsidRPr="00DF4070" w14:paraId="499EEEDE" w14:textId="77777777" w:rsidTr="00113C03">
        <w:trPr>
          <w:cantSplit/>
          <w:trHeight w:val="226"/>
          <w:jc w:val="center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499EEEDC" w14:textId="3E8B9E3A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</w:rPr>
              <w:t>Załącznik G1-4 - Oznaczone zdjęcia lub film obiektów przetwórczych, zdjęcia produktów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99EEEDD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DF4070" w:rsidRPr="00DF4070" w14:paraId="499EEEE0" w14:textId="77777777" w:rsidTr="00113C03">
        <w:trPr>
          <w:cantSplit/>
          <w:trHeight w:val="224"/>
          <w:jc w:val="center"/>
        </w:trPr>
        <w:tc>
          <w:tcPr>
            <w:tcW w:w="10080" w:type="dxa"/>
            <w:gridSpan w:val="8"/>
            <w:shd w:val="clear" w:color="auto" w:fill="4C4C4C"/>
          </w:tcPr>
          <w:p w14:paraId="499EEEDF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en-GB" w:eastAsia="en-US"/>
              </w:rPr>
            </w:pPr>
          </w:p>
        </w:tc>
      </w:tr>
      <w:tr w:rsidR="00DF4070" w:rsidRPr="00DF4070" w14:paraId="499EEEE3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99EEEE1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(H) INFORMACJE DOTYCZĄCE IMPORTERÓW Z SINGAPURU</w:t>
            </w:r>
          </w:p>
        </w:tc>
        <w:tc>
          <w:tcPr>
            <w:tcW w:w="450" w:type="dxa"/>
            <w:vAlign w:val="center"/>
          </w:tcPr>
          <w:p w14:paraId="499EEEE2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DF4070" w:rsidRPr="00DF4070" w14:paraId="499EEEE6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99EEEE4" w14:textId="77777777" w:rsidR="00DF4070" w:rsidRPr="00DF4070" w:rsidRDefault="00DF4070" w:rsidP="00DF407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(I) INFORMACJE KONTAKTOWE DZIAŁU SPRZEDAŻY</w:t>
            </w:r>
          </w:p>
        </w:tc>
        <w:tc>
          <w:tcPr>
            <w:tcW w:w="450" w:type="dxa"/>
            <w:vAlign w:val="center"/>
          </w:tcPr>
          <w:p w14:paraId="499EEEE5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DF4070" w:rsidRPr="00DF4070" w14:paraId="499EEEE9" w14:textId="77777777" w:rsidTr="00113C03">
        <w:trPr>
          <w:cantSplit/>
          <w:trHeight w:val="278"/>
          <w:jc w:val="center"/>
        </w:trPr>
        <w:tc>
          <w:tcPr>
            <w:tcW w:w="9630" w:type="dxa"/>
            <w:gridSpan w:val="7"/>
          </w:tcPr>
          <w:p w14:paraId="499EEEE7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(J) OŚWIADCZENIE ZAKŁADU</w:t>
            </w:r>
          </w:p>
        </w:tc>
        <w:tc>
          <w:tcPr>
            <w:tcW w:w="450" w:type="dxa"/>
            <w:vAlign w:val="center"/>
          </w:tcPr>
          <w:p w14:paraId="499EEEE8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  <w:tr w:rsidR="00DF4070" w:rsidRPr="00DF4070" w14:paraId="499EEEEC" w14:textId="77777777" w:rsidTr="00DF4070">
        <w:trPr>
          <w:cantSplit/>
          <w:trHeight w:val="70"/>
          <w:jc w:val="center"/>
        </w:trPr>
        <w:tc>
          <w:tcPr>
            <w:tcW w:w="9630" w:type="dxa"/>
            <w:gridSpan w:val="7"/>
          </w:tcPr>
          <w:p w14:paraId="499EEEEA" w14:textId="77777777" w:rsidR="00DF4070" w:rsidRPr="00DF4070" w:rsidRDefault="00DF4070" w:rsidP="00DF40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(K) WERYFIKACJA PRZEPROWADZANA PRZEZ WŁAŚCIWY ORGAN WETERYNARYJNY</w:t>
            </w:r>
          </w:p>
        </w:tc>
        <w:tc>
          <w:tcPr>
            <w:tcW w:w="450" w:type="dxa"/>
            <w:vAlign w:val="center"/>
          </w:tcPr>
          <w:p w14:paraId="499EEEEB" w14:textId="77777777" w:rsidR="00DF4070" w:rsidRPr="00DF4070" w:rsidRDefault="00DF4070" w:rsidP="00DF4070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bCs/>
                <w:sz w:val="18"/>
                <w:szCs w:val="18"/>
              </w:rPr>
            </w:pPr>
            <w:r w:rsidRPr="00DF4070">
              <w:rPr>
                <w:rFonts w:ascii="Arial" w:eastAsia="Times New Roman" w:hAnsi="Arial" w:cs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070">
              <w:rPr>
                <w:rFonts w:ascii="Arial" w:eastAsia="Times New Roman" w:hAnsi="Arial" w:cs="Times New Roman"/>
                <w:sz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Times New Roman"/>
                <w:sz w:val="18"/>
              </w:rPr>
            </w:r>
            <w:r w:rsidR="00000000">
              <w:rPr>
                <w:rFonts w:ascii="Arial" w:eastAsia="Times New Roman" w:hAnsi="Arial" w:cs="Times New Roman"/>
                <w:sz w:val="18"/>
              </w:rPr>
              <w:fldChar w:fldCharType="separate"/>
            </w:r>
            <w:r w:rsidRPr="00DF4070">
              <w:rPr>
                <w:rFonts w:ascii="Arial" w:eastAsia="Times New Roman" w:hAnsi="Arial" w:cs="Times New Roman"/>
                <w:sz w:val="18"/>
              </w:rPr>
              <w:fldChar w:fldCharType="end"/>
            </w:r>
          </w:p>
        </w:tc>
      </w:tr>
    </w:tbl>
    <w:p w14:paraId="499EEEED" w14:textId="77777777" w:rsidR="00870641" w:rsidRPr="00381C19" w:rsidRDefault="00870641" w:rsidP="00913269">
      <w:pPr>
        <w:rPr>
          <w:color w:val="C0504D" w:themeColor="accent2"/>
          <w:sz w:val="28"/>
          <w:szCs w:val="24"/>
        </w:rPr>
      </w:pPr>
    </w:p>
    <w:sectPr w:rsidR="00870641" w:rsidRPr="00381C19" w:rsidSect="00947CE3">
      <w:headerReference w:type="default" r:id="rId11"/>
      <w:footerReference w:type="default" r:id="rId12"/>
      <w:pgSz w:w="11906" w:h="16838"/>
      <w:pgMar w:top="224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2BEE" w14:textId="77777777" w:rsidR="00F34B83" w:rsidRDefault="00F34B83" w:rsidP="00475196">
      <w:pPr>
        <w:spacing w:after="0" w:line="240" w:lineRule="auto"/>
      </w:pPr>
      <w:r>
        <w:separator/>
      </w:r>
    </w:p>
  </w:endnote>
  <w:endnote w:type="continuationSeparator" w:id="0">
    <w:p w14:paraId="35C356FC" w14:textId="77777777" w:rsidR="00F34B83" w:rsidRDefault="00F34B83" w:rsidP="0047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8676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106196341"/>
          <w:docPartObj>
            <w:docPartGallery w:val="Page Numbers (Top of Page)"/>
            <w:docPartUnique/>
          </w:docPartObj>
        </w:sdtPr>
        <w:sdtContent>
          <w:p w14:paraId="499EEEF8" w14:textId="77A1F1FB" w:rsidR="008869B2" w:rsidRPr="00475196" w:rsidRDefault="008869B2" w:rsidP="00C010A9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SFA Form-SH (wersja 20210701) Strona </w:t>
            </w:r>
            <w:r w:rsidRPr="00475196">
              <w:rPr>
                <w:rFonts w:ascii="Arial" w:hAnsi="Arial" w:cs="Arial"/>
                <w:b/>
                <w:sz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475196">
              <w:rPr>
                <w:rFonts w:ascii="Arial" w:hAnsi="Arial" w:cs="Arial"/>
                <w:b/>
                <w:sz w:val="20"/>
              </w:rPr>
              <w:fldChar w:fldCharType="separate"/>
            </w:r>
            <w:r w:rsidR="000A649E">
              <w:rPr>
                <w:rFonts w:ascii="Arial" w:hAnsi="Arial" w:cs="Arial"/>
                <w:b/>
                <w:sz w:val="20"/>
              </w:rPr>
              <w:t>1</w:t>
            </w:r>
            <w:r w:rsidRPr="00475196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z </w:t>
            </w:r>
            <w:r w:rsidRPr="00475196">
              <w:rPr>
                <w:rFonts w:ascii="Arial" w:hAnsi="Arial" w:cs="Arial"/>
                <w:b/>
                <w:sz w:val="20"/>
              </w:rPr>
              <w:fldChar w:fldCharType="begin"/>
            </w:r>
            <w:r w:rsidRPr="00475196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Pr="00475196">
              <w:rPr>
                <w:rFonts w:ascii="Arial" w:hAnsi="Arial" w:cs="Arial"/>
                <w:b/>
                <w:sz w:val="20"/>
              </w:rPr>
              <w:fldChar w:fldCharType="separate"/>
            </w:r>
            <w:r w:rsidR="000A649E">
              <w:rPr>
                <w:rFonts w:ascii="Arial" w:hAnsi="Arial" w:cs="Arial"/>
                <w:b/>
                <w:sz w:val="20"/>
              </w:rPr>
              <w:t>11</w:t>
            </w:r>
            <w:r w:rsidRPr="00475196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499EEEF9" w14:textId="77777777" w:rsidR="008869B2" w:rsidRDefault="0088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6412" w14:textId="77777777" w:rsidR="00F34B83" w:rsidRDefault="00F34B83" w:rsidP="00475196">
      <w:pPr>
        <w:spacing w:after="0" w:line="240" w:lineRule="auto"/>
      </w:pPr>
      <w:r>
        <w:separator/>
      </w:r>
    </w:p>
  </w:footnote>
  <w:footnote w:type="continuationSeparator" w:id="0">
    <w:p w14:paraId="3F45756C" w14:textId="77777777" w:rsidR="00F34B83" w:rsidRDefault="00F34B83" w:rsidP="0047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EEF4" w14:textId="4C1392CA" w:rsidR="008869B2" w:rsidRDefault="008869B2" w:rsidP="0047519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E05486" wp14:editId="4543C674">
          <wp:simplePos x="0" y="0"/>
          <wp:positionH relativeFrom="column">
            <wp:posOffset>-758190</wp:posOffset>
          </wp:positionH>
          <wp:positionV relativeFrom="paragraph">
            <wp:posOffset>-388471</wp:posOffset>
          </wp:positionV>
          <wp:extent cx="1130400" cy="990000"/>
          <wp:effectExtent l="0" t="0" r="0" b="635"/>
          <wp:wrapNone/>
          <wp:docPr id="6" name="Picture 6" descr="C:\Users\us4cch1\AppData\Local\Microsoft\Windows\INetCache\Content.Outlook\R9UP5E69\SFA logo_80mmx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4cch1\AppData\Local\Microsoft\Windows\INetCache\Content.Outlook\R9UP5E69\SFA logo_80mmx7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9EEEFA" wp14:editId="46BE1F35">
              <wp:simplePos x="0" y="0"/>
              <wp:positionH relativeFrom="column">
                <wp:posOffset>409575</wp:posOffset>
              </wp:positionH>
              <wp:positionV relativeFrom="paragraph">
                <wp:posOffset>7620</wp:posOffset>
              </wp:positionV>
              <wp:extent cx="6010275" cy="590550"/>
              <wp:effectExtent l="0" t="0" r="9525" b="0"/>
              <wp:wrapNone/>
              <wp:docPr id="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EEF1E" w14:textId="77777777" w:rsidR="008869B2" w:rsidRPr="00FA46CB" w:rsidRDefault="008869B2" w:rsidP="00475196">
                          <w:pPr>
                            <w:rPr>
                              <w:rFonts w:ascii="Arial" w:hAnsi="Arial" w:cs="Arial"/>
                              <w:b/>
                              <w:color w:val="000080"/>
                              <w:spacing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</w:rPr>
                            <w:t xml:space="preserve">FORMULARZ WNIOSKU DLA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  <w:u w:val="single"/>
                            </w:rPr>
                            <w:t>RZEŹNI/ZAKŁADU ROZBIORU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</w:rPr>
                            <w:t xml:space="preserve"> DOTYCZĄCY EKSPORTU SUROWEGO 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  <w:u w:val="single"/>
                            </w:rPr>
                            <w:t>MIĘSA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z w:val="24"/>
                            </w:rPr>
                            <w:t xml:space="preserve"> DO SINGAPURU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EEEF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32.25pt;margin-top:.6pt;width:473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" stroked="f">
              <v:textbox>
                <w:txbxContent>
                  <w:p w14:paraId="499EEF1E" w14:textId="77777777" w:rsidR="008869B2" w:rsidRPr="00FA46CB" w:rsidRDefault="008869B2" w:rsidP="00475196">
                    <w:pPr>
                      <w:rPr>
                        <w:rFonts w:ascii="Arial" w:hAnsi="Arial" w:cs="Arial"/>
                        <w:b/>
                        <w:color w:val="000080"/>
                        <w:spacing w:val="8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sz w:val="24"/>
                      </w:rPr>
                      <w:t xml:space="preserve">FORMULARZ WNIOSKU DLA 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  <w:u w:val="single"/>
                      </w:rPr>
                      <w:t>RZEŹNI/ZAKŁADU ROZBIORU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</w:rPr>
                      <w:t xml:space="preserve"> DOTYCZĄCY EKSPORTU SUROWEGO 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  <w:u w:val="single"/>
                      </w:rPr>
                      <w:t>MIĘSA</w:t>
                    </w:r>
                    <w:r>
                      <w:rPr>
                        <w:rFonts w:ascii="Arial" w:hAnsi="Arial"/>
                        <w:b/>
                        <w:color w:val="000080"/>
                        <w:sz w:val="24"/>
                      </w:rPr>
                      <w:t xml:space="preserve"> DO SINGAPURU </w:t>
                    </w:r>
                  </w:p>
                </w:txbxContent>
              </v:textbox>
            </v:shape>
          </w:pict>
        </mc:Fallback>
      </mc:AlternateContent>
    </w:r>
  </w:p>
  <w:p w14:paraId="499EEEF5" w14:textId="77777777" w:rsidR="008869B2" w:rsidRDefault="008869B2">
    <w:pPr>
      <w:pStyle w:val="Nagwek"/>
    </w:pPr>
  </w:p>
  <w:p w14:paraId="499EEEF6" w14:textId="77777777" w:rsidR="008869B2" w:rsidRDefault="008869B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9EEEFE" wp14:editId="7E1FCE4C">
              <wp:simplePos x="0" y="0"/>
              <wp:positionH relativeFrom="column">
                <wp:posOffset>-1005840</wp:posOffset>
              </wp:positionH>
              <wp:positionV relativeFrom="paragraph">
                <wp:posOffset>387517</wp:posOffset>
              </wp:positionV>
              <wp:extent cx="7589520" cy="0"/>
              <wp:effectExtent l="0" t="0" r="11430" b="19050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693C0" id="Line 6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30.5pt" to="518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" strokecolor="#3c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A97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33F1"/>
    <w:multiLevelType w:val="hybridMultilevel"/>
    <w:tmpl w:val="C50A9188"/>
    <w:lvl w:ilvl="0" w:tplc="BB7CFDE0">
      <w:start w:val="4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41E58"/>
    <w:multiLevelType w:val="hybridMultilevel"/>
    <w:tmpl w:val="8CD8B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E54"/>
    <w:multiLevelType w:val="hybridMultilevel"/>
    <w:tmpl w:val="7144A6FA"/>
    <w:lvl w:ilvl="0" w:tplc="EE5CC82A">
      <w:start w:val="1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7E8"/>
    <w:multiLevelType w:val="hybridMultilevel"/>
    <w:tmpl w:val="E6060EBC"/>
    <w:lvl w:ilvl="0" w:tplc="38E88E7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471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654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14" w:hanging="360"/>
      </w:pPr>
    </w:lvl>
    <w:lvl w:ilvl="2" w:tplc="4809001B" w:tentative="1">
      <w:start w:val="1"/>
      <w:numFmt w:val="lowerRoman"/>
      <w:lvlText w:val="%3."/>
      <w:lvlJc w:val="right"/>
      <w:pPr>
        <w:ind w:left="1734" w:hanging="180"/>
      </w:pPr>
    </w:lvl>
    <w:lvl w:ilvl="3" w:tplc="4809000F" w:tentative="1">
      <w:start w:val="1"/>
      <w:numFmt w:val="decimal"/>
      <w:lvlText w:val="%4."/>
      <w:lvlJc w:val="left"/>
      <w:pPr>
        <w:ind w:left="2454" w:hanging="360"/>
      </w:pPr>
    </w:lvl>
    <w:lvl w:ilvl="4" w:tplc="48090019" w:tentative="1">
      <w:start w:val="1"/>
      <w:numFmt w:val="lowerLetter"/>
      <w:lvlText w:val="%5."/>
      <w:lvlJc w:val="left"/>
      <w:pPr>
        <w:ind w:left="3174" w:hanging="360"/>
      </w:pPr>
    </w:lvl>
    <w:lvl w:ilvl="5" w:tplc="4809001B" w:tentative="1">
      <w:start w:val="1"/>
      <w:numFmt w:val="lowerRoman"/>
      <w:lvlText w:val="%6."/>
      <w:lvlJc w:val="right"/>
      <w:pPr>
        <w:ind w:left="3894" w:hanging="180"/>
      </w:pPr>
    </w:lvl>
    <w:lvl w:ilvl="6" w:tplc="4809000F" w:tentative="1">
      <w:start w:val="1"/>
      <w:numFmt w:val="decimal"/>
      <w:lvlText w:val="%7."/>
      <w:lvlJc w:val="left"/>
      <w:pPr>
        <w:ind w:left="4614" w:hanging="360"/>
      </w:pPr>
    </w:lvl>
    <w:lvl w:ilvl="7" w:tplc="48090019" w:tentative="1">
      <w:start w:val="1"/>
      <w:numFmt w:val="lowerLetter"/>
      <w:lvlText w:val="%8."/>
      <w:lvlJc w:val="left"/>
      <w:pPr>
        <w:ind w:left="5334" w:hanging="360"/>
      </w:pPr>
    </w:lvl>
    <w:lvl w:ilvl="8" w:tplc="4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8756A60"/>
    <w:multiLevelType w:val="hybridMultilevel"/>
    <w:tmpl w:val="62F83A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6E37"/>
    <w:multiLevelType w:val="hybridMultilevel"/>
    <w:tmpl w:val="C0DC2F04"/>
    <w:lvl w:ilvl="0" w:tplc="7D3E4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550"/>
    <w:multiLevelType w:val="hybridMultilevel"/>
    <w:tmpl w:val="C5BC32CC"/>
    <w:lvl w:ilvl="0" w:tplc="3606E1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177B"/>
    <w:multiLevelType w:val="hybridMultilevel"/>
    <w:tmpl w:val="FA46EE06"/>
    <w:lvl w:ilvl="0" w:tplc="7152BBC4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087"/>
    <w:multiLevelType w:val="hybridMultilevel"/>
    <w:tmpl w:val="D406666A"/>
    <w:lvl w:ilvl="0" w:tplc="6A5CE77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2D82"/>
    <w:multiLevelType w:val="hybridMultilevel"/>
    <w:tmpl w:val="9528CEC0"/>
    <w:lvl w:ilvl="0" w:tplc="066CB1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60AB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4CF"/>
    <w:multiLevelType w:val="hybridMultilevel"/>
    <w:tmpl w:val="B8E82ED0"/>
    <w:lvl w:ilvl="0" w:tplc="2C46E148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160A"/>
    <w:multiLevelType w:val="hybridMultilevel"/>
    <w:tmpl w:val="4B2661B4"/>
    <w:lvl w:ilvl="0" w:tplc="4160828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0E0"/>
    <w:multiLevelType w:val="hybridMultilevel"/>
    <w:tmpl w:val="CC4048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62E6"/>
    <w:multiLevelType w:val="hybridMultilevel"/>
    <w:tmpl w:val="B8EE1B5E"/>
    <w:lvl w:ilvl="0" w:tplc="B1EACB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3A03FC"/>
    <w:multiLevelType w:val="hybridMultilevel"/>
    <w:tmpl w:val="2B0E29E6"/>
    <w:lvl w:ilvl="0" w:tplc="E05A7C7C">
      <w:start w:val="1"/>
      <w:numFmt w:val="lowerRoman"/>
      <w:lvlText w:val="(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4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BBC5AAD"/>
    <w:multiLevelType w:val="hybridMultilevel"/>
    <w:tmpl w:val="80FCDE04"/>
    <w:lvl w:ilvl="0" w:tplc="71E2836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2520"/>
    <w:multiLevelType w:val="hybridMultilevel"/>
    <w:tmpl w:val="7974C4CC"/>
    <w:lvl w:ilvl="0" w:tplc="515487E4">
      <w:start w:val="4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E17C9"/>
    <w:multiLevelType w:val="hybridMultilevel"/>
    <w:tmpl w:val="CA3E1F6A"/>
    <w:lvl w:ilvl="0" w:tplc="98289EF8">
      <w:start w:val="1"/>
      <w:numFmt w:val="decimal"/>
      <w:lvlText w:val="(%1)"/>
      <w:lvlJc w:val="left"/>
      <w:pPr>
        <w:ind w:left="1161" w:hanging="360"/>
      </w:pPr>
      <w:rPr>
        <w:rFonts w:ascii="Arial" w:eastAsiaTheme="minorEastAsia" w:hAnsi="Arial" w:cs="Arial"/>
      </w:rPr>
    </w:lvl>
    <w:lvl w:ilvl="1" w:tplc="48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1" w15:restartNumberingAfterBreak="0">
    <w:nsid w:val="49A33769"/>
    <w:multiLevelType w:val="hybridMultilevel"/>
    <w:tmpl w:val="B0D68C84"/>
    <w:lvl w:ilvl="0" w:tplc="C1709DA2">
      <w:start w:val="1"/>
      <w:numFmt w:val="lowerRoman"/>
      <w:lvlText w:val="(%1)"/>
      <w:lvlJc w:val="left"/>
      <w:pPr>
        <w:ind w:left="36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E7D5E8B"/>
    <w:multiLevelType w:val="hybridMultilevel"/>
    <w:tmpl w:val="BF28D73E"/>
    <w:lvl w:ilvl="0" w:tplc="8F3C5F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62D23"/>
    <w:multiLevelType w:val="hybridMultilevel"/>
    <w:tmpl w:val="CCCC57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7EC"/>
    <w:multiLevelType w:val="hybridMultilevel"/>
    <w:tmpl w:val="7008541E"/>
    <w:lvl w:ilvl="0" w:tplc="68AE4D82">
      <w:start w:val="1"/>
      <w:numFmt w:val="decimal"/>
      <w:lvlText w:val="%1)"/>
      <w:lvlJc w:val="left"/>
      <w:pPr>
        <w:ind w:left="540" w:hanging="54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13466"/>
    <w:multiLevelType w:val="hybridMultilevel"/>
    <w:tmpl w:val="D686520A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060403F"/>
    <w:multiLevelType w:val="hybridMultilevel"/>
    <w:tmpl w:val="08341D28"/>
    <w:lvl w:ilvl="0" w:tplc="66703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E61CA"/>
    <w:multiLevelType w:val="hybridMultilevel"/>
    <w:tmpl w:val="16FAB23E"/>
    <w:lvl w:ilvl="0" w:tplc="DA4A00C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C29"/>
    <w:multiLevelType w:val="hybridMultilevel"/>
    <w:tmpl w:val="F7BCAFCC"/>
    <w:lvl w:ilvl="0" w:tplc="B8E84B86">
      <w:start w:val="1"/>
      <w:numFmt w:val="lowerRoman"/>
      <w:lvlText w:val="(%1)"/>
      <w:lvlJc w:val="left"/>
      <w:pPr>
        <w:ind w:left="1080" w:hanging="720"/>
      </w:pPr>
      <w:rPr>
        <w:rFonts w:cstheme="minorBid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14F29"/>
    <w:multiLevelType w:val="hybridMultilevel"/>
    <w:tmpl w:val="94E22850"/>
    <w:lvl w:ilvl="0" w:tplc="FD1A85B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B6FEE"/>
    <w:multiLevelType w:val="hybridMultilevel"/>
    <w:tmpl w:val="AD1A6F5C"/>
    <w:lvl w:ilvl="0" w:tplc="4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A25EC0"/>
    <w:multiLevelType w:val="hybridMultilevel"/>
    <w:tmpl w:val="0CC06822"/>
    <w:lvl w:ilvl="0" w:tplc="6BDC46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E0A8B4">
      <w:start w:val="6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6C84665C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1E4F1D"/>
    <w:multiLevelType w:val="hybridMultilevel"/>
    <w:tmpl w:val="EFCCE9D0"/>
    <w:lvl w:ilvl="0" w:tplc="655A89B4">
      <w:start w:val="4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170C"/>
    <w:multiLevelType w:val="hybridMultilevel"/>
    <w:tmpl w:val="52866206"/>
    <w:lvl w:ilvl="0" w:tplc="F80ED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D58EB"/>
    <w:multiLevelType w:val="hybridMultilevel"/>
    <w:tmpl w:val="E0885038"/>
    <w:lvl w:ilvl="0" w:tplc="B1EACBFA">
      <w:start w:val="1"/>
      <w:numFmt w:val="lowerRoman"/>
      <w:lvlText w:val="(%1)"/>
      <w:lvlJc w:val="left"/>
      <w:pPr>
        <w:ind w:left="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5" w:hanging="360"/>
      </w:pPr>
    </w:lvl>
    <w:lvl w:ilvl="2" w:tplc="4809001B" w:tentative="1">
      <w:start w:val="1"/>
      <w:numFmt w:val="lowerRoman"/>
      <w:lvlText w:val="%3."/>
      <w:lvlJc w:val="right"/>
      <w:pPr>
        <w:ind w:left="2315" w:hanging="180"/>
      </w:pPr>
    </w:lvl>
    <w:lvl w:ilvl="3" w:tplc="4809000F" w:tentative="1">
      <w:start w:val="1"/>
      <w:numFmt w:val="decimal"/>
      <w:lvlText w:val="%4."/>
      <w:lvlJc w:val="left"/>
      <w:pPr>
        <w:ind w:left="3035" w:hanging="360"/>
      </w:pPr>
    </w:lvl>
    <w:lvl w:ilvl="4" w:tplc="48090019" w:tentative="1">
      <w:start w:val="1"/>
      <w:numFmt w:val="lowerLetter"/>
      <w:lvlText w:val="%5."/>
      <w:lvlJc w:val="left"/>
      <w:pPr>
        <w:ind w:left="3755" w:hanging="360"/>
      </w:pPr>
    </w:lvl>
    <w:lvl w:ilvl="5" w:tplc="4809001B" w:tentative="1">
      <w:start w:val="1"/>
      <w:numFmt w:val="lowerRoman"/>
      <w:lvlText w:val="%6."/>
      <w:lvlJc w:val="right"/>
      <w:pPr>
        <w:ind w:left="4475" w:hanging="180"/>
      </w:pPr>
    </w:lvl>
    <w:lvl w:ilvl="6" w:tplc="4809000F" w:tentative="1">
      <w:start w:val="1"/>
      <w:numFmt w:val="decimal"/>
      <w:lvlText w:val="%7."/>
      <w:lvlJc w:val="left"/>
      <w:pPr>
        <w:ind w:left="5195" w:hanging="360"/>
      </w:pPr>
    </w:lvl>
    <w:lvl w:ilvl="7" w:tplc="48090019" w:tentative="1">
      <w:start w:val="1"/>
      <w:numFmt w:val="lowerLetter"/>
      <w:lvlText w:val="%8."/>
      <w:lvlJc w:val="left"/>
      <w:pPr>
        <w:ind w:left="5915" w:hanging="360"/>
      </w:pPr>
    </w:lvl>
    <w:lvl w:ilvl="8" w:tplc="48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5" w15:restartNumberingAfterBreak="0">
    <w:nsid w:val="63F32B7A"/>
    <w:multiLevelType w:val="hybridMultilevel"/>
    <w:tmpl w:val="20EEC104"/>
    <w:lvl w:ilvl="0" w:tplc="8496D040">
      <w:start w:val="5"/>
      <w:numFmt w:val="decimal"/>
      <w:lvlText w:val="(%1)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1EDD"/>
    <w:multiLevelType w:val="hybridMultilevel"/>
    <w:tmpl w:val="85DCEF6A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96C21AF"/>
    <w:multiLevelType w:val="hybridMultilevel"/>
    <w:tmpl w:val="95C2C22E"/>
    <w:lvl w:ilvl="0" w:tplc="E6B441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43220"/>
    <w:multiLevelType w:val="hybridMultilevel"/>
    <w:tmpl w:val="87B812EA"/>
    <w:lvl w:ilvl="0" w:tplc="C1709DA2">
      <w:start w:val="2"/>
      <w:numFmt w:val="lowerRoman"/>
      <w:lvlText w:val="(%1)"/>
      <w:lvlJc w:val="left"/>
      <w:pPr>
        <w:ind w:left="1080" w:hanging="720"/>
      </w:pPr>
      <w:rPr>
        <w:rFonts w:ascii="Arial" w:hAnsi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12CB0"/>
    <w:multiLevelType w:val="hybridMultilevel"/>
    <w:tmpl w:val="84F29906"/>
    <w:lvl w:ilvl="0" w:tplc="2F5C31D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25D3A"/>
    <w:multiLevelType w:val="hybridMultilevel"/>
    <w:tmpl w:val="1CEA8B1C"/>
    <w:lvl w:ilvl="0" w:tplc="D222F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47192"/>
    <w:multiLevelType w:val="hybridMultilevel"/>
    <w:tmpl w:val="92C03C86"/>
    <w:lvl w:ilvl="0" w:tplc="7FDA31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C6259"/>
    <w:multiLevelType w:val="hybridMultilevel"/>
    <w:tmpl w:val="721042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0480C"/>
    <w:multiLevelType w:val="multilevel"/>
    <w:tmpl w:val="B5B0D422"/>
    <w:lvl w:ilvl="0">
      <w:start w:val="8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eastAsia"/>
      </w:rPr>
    </w:lvl>
  </w:abstractNum>
  <w:abstractNum w:abstractNumId="44" w15:restartNumberingAfterBreak="0">
    <w:nsid w:val="79CE249F"/>
    <w:multiLevelType w:val="hybridMultilevel"/>
    <w:tmpl w:val="1E782F5C"/>
    <w:lvl w:ilvl="0" w:tplc="035C2022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62C54"/>
    <w:multiLevelType w:val="hybridMultilevel"/>
    <w:tmpl w:val="E5547A4A"/>
    <w:lvl w:ilvl="0" w:tplc="FDCC01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 w15:restartNumberingAfterBreak="0">
    <w:nsid w:val="7ED46789"/>
    <w:multiLevelType w:val="hybridMultilevel"/>
    <w:tmpl w:val="EFCC1BDE"/>
    <w:lvl w:ilvl="0" w:tplc="7B4A26C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7154E1"/>
    <w:multiLevelType w:val="hybridMultilevel"/>
    <w:tmpl w:val="21D89FF0"/>
    <w:lvl w:ilvl="0" w:tplc="4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 w15:restartNumberingAfterBreak="0">
    <w:nsid w:val="7FD97AD5"/>
    <w:multiLevelType w:val="hybridMultilevel"/>
    <w:tmpl w:val="F424D038"/>
    <w:lvl w:ilvl="0" w:tplc="4B36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953522">
    <w:abstractNumId w:val="36"/>
  </w:num>
  <w:num w:numId="2" w16cid:durableId="1854413408">
    <w:abstractNumId w:val="24"/>
  </w:num>
  <w:num w:numId="3" w16cid:durableId="135225181">
    <w:abstractNumId w:val="34"/>
  </w:num>
  <w:num w:numId="4" w16cid:durableId="133374447">
    <w:abstractNumId w:val="7"/>
  </w:num>
  <w:num w:numId="5" w16cid:durableId="37702881">
    <w:abstractNumId w:val="44"/>
  </w:num>
  <w:num w:numId="6" w16cid:durableId="668481472">
    <w:abstractNumId w:val="2"/>
  </w:num>
  <w:num w:numId="7" w16cid:durableId="2036420813">
    <w:abstractNumId w:val="17"/>
  </w:num>
  <w:num w:numId="8" w16cid:durableId="1701587636">
    <w:abstractNumId w:val="12"/>
  </w:num>
  <w:num w:numId="9" w16cid:durableId="75173923">
    <w:abstractNumId w:val="11"/>
  </w:num>
  <w:num w:numId="10" w16cid:durableId="1633514267">
    <w:abstractNumId w:val="16"/>
  </w:num>
  <w:num w:numId="11" w16cid:durableId="7219096">
    <w:abstractNumId w:val="29"/>
  </w:num>
  <w:num w:numId="12" w16cid:durableId="972098065">
    <w:abstractNumId w:val="9"/>
  </w:num>
  <w:num w:numId="13" w16cid:durableId="1771119214">
    <w:abstractNumId w:val="39"/>
  </w:num>
  <w:num w:numId="14" w16cid:durableId="1973517687">
    <w:abstractNumId w:val="27"/>
  </w:num>
  <w:num w:numId="15" w16cid:durableId="54397225">
    <w:abstractNumId w:val="18"/>
  </w:num>
  <w:num w:numId="16" w16cid:durableId="1946692727">
    <w:abstractNumId w:val="38"/>
  </w:num>
  <w:num w:numId="17" w16cid:durableId="637609896">
    <w:abstractNumId w:val="5"/>
  </w:num>
  <w:num w:numId="18" w16cid:durableId="1116604757">
    <w:abstractNumId w:val="21"/>
  </w:num>
  <w:num w:numId="19" w16cid:durableId="1417481573">
    <w:abstractNumId w:val="47"/>
  </w:num>
  <w:num w:numId="20" w16cid:durableId="2111729704">
    <w:abstractNumId w:val="32"/>
  </w:num>
  <w:num w:numId="21" w16cid:durableId="2010061537">
    <w:abstractNumId w:val="10"/>
  </w:num>
  <w:num w:numId="22" w16cid:durableId="2144542880">
    <w:abstractNumId w:val="37"/>
  </w:num>
  <w:num w:numId="23" w16cid:durableId="1734768483">
    <w:abstractNumId w:val="19"/>
  </w:num>
  <w:num w:numId="24" w16cid:durableId="236981130">
    <w:abstractNumId w:val="40"/>
  </w:num>
  <w:num w:numId="25" w16cid:durableId="1623072015">
    <w:abstractNumId w:val="41"/>
  </w:num>
  <w:num w:numId="26" w16cid:durableId="1054085651">
    <w:abstractNumId w:val="28"/>
  </w:num>
  <w:num w:numId="27" w16cid:durableId="1775589432">
    <w:abstractNumId w:val="13"/>
  </w:num>
  <w:num w:numId="28" w16cid:durableId="945037877">
    <w:abstractNumId w:val="48"/>
  </w:num>
  <w:num w:numId="29" w16cid:durableId="1224684643">
    <w:abstractNumId w:val="8"/>
  </w:num>
  <w:num w:numId="30" w16cid:durableId="1199466478">
    <w:abstractNumId w:val="31"/>
  </w:num>
  <w:num w:numId="31" w16cid:durableId="526673799">
    <w:abstractNumId w:val="14"/>
  </w:num>
  <w:num w:numId="32" w16cid:durableId="1057584314">
    <w:abstractNumId w:val="20"/>
  </w:num>
  <w:num w:numId="33" w16cid:durableId="526407336">
    <w:abstractNumId w:val="43"/>
  </w:num>
  <w:num w:numId="34" w16cid:durableId="1751997690">
    <w:abstractNumId w:val="0"/>
  </w:num>
  <w:num w:numId="35" w16cid:durableId="1571696893">
    <w:abstractNumId w:val="30"/>
  </w:num>
  <w:num w:numId="36" w16cid:durableId="1774669871">
    <w:abstractNumId w:val="45"/>
  </w:num>
  <w:num w:numId="37" w16cid:durableId="199320901">
    <w:abstractNumId w:val="35"/>
  </w:num>
  <w:num w:numId="38" w16cid:durableId="203716639">
    <w:abstractNumId w:val="23"/>
  </w:num>
  <w:num w:numId="39" w16cid:durableId="243615928">
    <w:abstractNumId w:val="25"/>
  </w:num>
  <w:num w:numId="40" w16cid:durableId="67770745">
    <w:abstractNumId w:val="46"/>
  </w:num>
  <w:num w:numId="41" w16cid:durableId="542250327">
    <w:abstractNumId w:val="6"/>
  </w:num>
  <w:num w:numId="42" w16cid:durableId="11248881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49493675">
    <w:abstractNumId w:val="15"/>
  </w:num>
  <w:num w:numId="44" w16cid:durableId="71053473">
    <w:abstractNumId w:val="26"/>
  </w:num>
  <w:num w:numId="45" w16cid:durableId="1618415059">
    <w:abstractNumId w:val="22"/>
  </w:num>
  <w:num w:numId="46" w16cid:durableId="938831505">
    <w:abstractNumId w:val="1"/>
  </w:num>
  <w:num w:numId="47" w16cid:durableId="1250384238">
    <w:abstractNumId w:val="3"/>
  </w:num>
  <w:num w:numId="48" w16cid:durableId="2127573786">
    <w:abstractNumId w:val="33"/>
  </w:num>
  <w:num w:numId="49" w16cid:durableId="1745905948">
    <w:abstractNumId w:val="42"/>
  </w:num>
  <w:num w:numId="50" w16cid:durableId="335809493">
    <w:abstractNumId w:val="4"/>
  </w:num>
  <w:num w:numId="51" w16cid:durableId="375278933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30892"/>
    <w:rsid w:val="0003524B"/>
    <w:rsid w:val="0004388C"/>
    <w:rsid w:val="000473C8"/>
    <w:rsid w:val="00053EB6"/>
    <w:rsid w:val="00061D75"/>
    <w:rsid w:val="000627A3"/>
    <w:rsid w:val="00080FB6"/>
    <w:rsid w:val="000859B9"/>
    <w:rsid w:val="00095827"/>
    <w:rsid w:val="000A649E"/>
    <w:rsid w:val="000C1199"/>
    <w:rsid w:val="000C79E3"/>
    <w:rsid w:val="000E4F0A"/>
    <w:rsid w:val="0011138C"/>
    <w:rsid w:val="00113711"/>
    <w:rsid w:val="00113C03"/>
    <w:rsid w:val="00135AF6"/>
    <w:rsid w:val="0013695F"/>
    <w:rsid w:val="00170458"/>
    <w:rsid w:val="0017539A"/>
    <w:rsid w:val="001A6CE5"/>
    <w:rsid w:val="001B1940"/>
    <w:rsid w:val="001C2D14"/>
    <w:rsid w:val="001D5AAC"/>
    <w:rsid w:val="00202A83"/>
    <w:rsid w:val="0020511F"/>
    <w:rsid w:val="002154D1"/>
    <w:rsid w:val="00234FD7"/>
    <w:rsid w:val="0024531D"/>
    <w:rsid w:val="00255657"/>
    <w:rsid w:val="00264CFB"/>
    <w:rsid w:val="002700C6"/>
    <w:rsid w:val="00271BE1"/>
    <w:rsid w:val="00273AA2"/>
    <w:rsid w:val="00274992"/>
    <w:rsid w:val="00280D1D"/>
    <w:rsid w:val="002B288B"/>
    <w:rsid w:val="002C35E2"/>
    <w:rsid w:val="002C5B98"/>
    <w:rsid w:val="002D183E"/>
    <w:rsid w:val="002E1209"/>
    <w:rsid w:val="002F314C"/>
    <w:rsid w:val="00357FB1"/>
    <w:rsid w:val="00376096"/>
    <w:rsid w:val="0037744B"/>
    <w:rsid w:val="00381C19"/>
    <w:rsid w:val="00384E75"/>
    <w:rsid w:val="003970CB"/>
    <w:rsid w:val="003B5E48"/>
    <w:rsid w:val="003D53EF"/>
    <w:rsid w:val="00424BAC"/>
    <w:rsid w:val="00426D42"/>
    <w:rsid w:val="00435B52"/>
    <w:rsid w:val="00435F90"/>
    <w:rsid w:val="00475196"/>
    <w:rsid w:val="004777B2"/>
    <w:rsid w:val="00490AB5"/>
    <w:rsid w:val="00496002"/>
    <w:rsid w:val="004A76C4"/>
    <w:rsid w:val="004E1263"/>
    <w:rsid w:val="00514C75"/>
    <w:rsid w:val="00535993"/>
    <w:rsid w:val="00536F28"/>
    <w:rsid w:val="00547781"/>
    <w:rsid w:val="00551E19"/>
    <w:rsid w:val="005571A2"/>
    <w:rsid w:val="00563550"/>
    <w:rsid w:val="00566AED"/>
    <w:rsid w:val="005A7D66"/>
    <w:rsid w:val="005B06F1"/>
    <w:rsid w:val="005F26AD"/>
    <w:rsid w:val="005F5CF5"/>
    <w:rsid w:val="00611805"/>
    <w:rsid w:val="00627E4A"/>
    <w:rsid w:val="00641C75"/>
    <w:rsid w:val="0064660E"/>
    <w:rsid w:val="006479D4"/>
    <w:rsid w:val="006626E5"/>
    <w:rsid w:val="00670584"/>
    <w:rsid w:val="006938EA"/>
    <w:rsid w:val="006B2A62"/>
    <w:rsid w:val="006B3992"/>
    <w:rsid w:val="006C22B6"/>
    <w:rsid w:val="006D682A"/>
    <w:rsid w:val="006D7B69"/>
    <w:rsid w:val="00704B1C"/>
    <w:rsid w:val="00706DEC"/>
    <w:rsid w:val="0076786F"/>
    <w:rsid w:val="00795BB7"/>
    <w:rsid w:val="007A1BC8"/>
    <w:rsid w:val="007B6C11"/>
    <w:rsid w:val="007F3E6B"/>
    <w:rsid w:val="008430A4"/>
    <w:rsid w:val="00856ECE"/>
    <w:rsid w:val="00870641"/>
    <w:rsid w:val="008712D2"/>
    <w:rsid w:val="008727EE"/>
    <w:rsid w:val="00880ECF"/>
    <w:rsid w:val="008869B2"/>
    <w:rsid w:val="0089686B"/>
    <w:rsid w:val="008B017D"/>
    <w:rsid w:val="008D6469"/>
    <w:rsid w:val="00913269"/>
    <w:rsid w:val="009162D5"/>
    <w:rsid w:val="00921293"/>
    <w:rsid w:val="009319CB"/>
    <w:rsid w:val="00931EF0"/>
    <w:rsid w:val="00947CE3"/>
    <w:rsid w:val="00977847"/>
    <w:rsid w:val="009B59EE"/>
    <w:rsid w:val="009C0835"/>
    <w:rsid w:val="009C40C0"/>
    <w:rsid w:val="009D2CA0"/>
    <w:rsid w:val="009E3E3D"/>
    <w:rsid w:val="009E50FC"/>
    <w:rsid w:val="009F0659"/>
    <w:rsid w:val="00A054F3"/>
    <w:rsid w:val="00A308CA"/>
    <w:rsid w:val="00A36ED4"/>
    <w:rsid w:val="00A8478D"/>
    <w:rsid w:val="00A92198"/>
    <w:rsid w:val="00A92D6A"/>
    <w:rsid w:val="00AA04B6"/>
    <w:rsid w:val="00AA7C4B"/>
    <w:rsid w:val="00AE3CEF"/>
    <w:rsid w:val="00AE4AB7"/>
    <w:rsid w:val="00B3667A"/>
    <w:rsid w:val="00B41425"/>
    <w:rsid w:val="00B5229D"/>
    <w:rsid w:val="00B55AB8"/>
    <w:rsid w:val="00B7318B"/>
    <w:rsid w:val="00B963F4"/>
    <w:rsid w:val="00BA4E65"/>
    <w:rsid w:val="00BC2D97"/>
    <w:rsid w:val="00BD0893"/>
    <w:rsid w:val="00BE004B"/>
    <w:rsid w:val="00BF1B92"/>
    <w:rsid w:val="00C010A9"/>
    <w:rsid w:val="00C46EFB"/>
    <w:rsid w:val="00C81381"/>
    <w:rsid w:val="00C822E1"/>
    <w:rsid w:val="00CA435F"/>
    <w:rsid w:val="00CB66B4"/>
    <w:rsid w:val="00CC31B1"/>
    <w:rsid w:val="00CD6FCD"/>
    <w:rsid w:val="00CE7F5E"/>
    <w:rsid w:val="00D1324C"/>
    <w:rsid w:val="00D97988"/>
    <w:rsid w:val="00DF2949"/>
    <w:rsid w:val="00DF4070"/>
    <w:rsid w:val="00E12C92"/>
    <w:rsid w:val="00E14782"/>
    <w:rsid w:val="00E238BC"/>
    <w:rsid w:val="00E3095E"/>
    <w:rsid w:val="00E42570"/>
    <w:rsid w:val="00E469B2"/>
    <w:rsid w:val="00E54ED8"/>
    <w:rsid w:val="00E725CC"/>
    <w:rsid w:val="00E8000C"/>
    <w:rsid w:val="00E87B97"/>
    <w:rsid w:val="00EA2A44"/>
    <w:rsid w:val="00EE26CF"/>
    <w:rsid w:val="00EF2EDE"/>
    <w:rsid w:val="00F11726"/>
    <w:rsid w:val="00F34B83"/>
    <w:rsid w:val="00F35795"/>
    <w:rsid w:val="00F54026"/>
    <w:rsid w:val="00F658B8"/>
    <w:rsid w:val="00F90ED3"/>
    <w:rsid w:val="00FA46CB"/>
    <w:rsid w:val="00FA59A3"/>
    <w:rsid w:val="00FB767E"/>
    <w:rsid w:val="00FD5231"/>
    <w:rsid w:val="00FD6CEB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EBDE"/>
  <w15:docId w15:val="{9544D869-A08B-470B-BE4B-83AD6D1B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1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2C92"/>
    <w:pPr>
      <w:spacing w:after="0" w:line="240" w:lineRule="auto"/>
      <w:jc w:val="center"/>
    </w:pPr>
    <w:rPr>
      <w:rFonts w:ascii="Univers (W1)" w:eastAsia="Times New Roman" w:hAnsi="Univers (W1)" w:cs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12C92"/>
    <w:rPr>
      <w:rFonts w:ascii="Univers (W1)" w:eastAsia="Times New Roman" w:hAnsi="Univers (W1)" w:cs="Times New Roman"/>
      <w:b/>
      <w:sz w:val="28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E12C92"/>
    <w:pPr>
      <w:spacing w:after="0" w:line="240" w:lineRule="auto"/>
      <w:ind w:left="720"/>
      <w:contextualSpacing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Nagwek">
    <w:name w:val="header"/>
    <w:basedOn w:val="Normalny"/>
    <w:link w:val="NagwekZnak"/>
    <w:rsid w:val="00BE004B"/>
    <w:pPr>
      <w:tabs>
        <w:tab w:val="center" w:pos="4320"/>
        <w:tab w:val="right" w:pos="8640"/>
      </w:tabs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004B"/>
    <w:rPr>
      <w:rFonts w:ascii="Univers (W1)" w:eastAsia="Times New Roman" w:hAnsi="Univers (W1)" w:cs="Times New Roman"/>
      <w:sz w:val="24"/>
      <w:szCs w:val="20"/>
      <w:lang w:val="pl-PL" w:eastAsia="en-US"/>
    </w:rPr>
  </w:style>
  <w:style w:type="paragraph" w:styleId="Stopka">
    <w:name w:val="footer"/>
    <w:basedOn w:val="Normalny"/>
    <w:link w:val="StopkaZnak"/>
    <w:unhideWhenUsed/>
    <w:rsid w:val="0047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196"/>
  </w:style>
  <w:style w:type="paragraph" w:styleId="Tekstpodstawowy">
    <w:name w:val="Body Text"/>
    <w:basedOn w:val="Normalny"/>
    <w:link w:val="TekstpodstawowyZnak"/>
    <w:semiHidden/>
    <w:rsid w:val="00EF2EDE"/>
    <w:pPr>
      <w:spacing w:after="12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EDE"/>
    <w:rPr>
      <w:rFonts w:ascii="Univers (W1)" w:eastAsia="Times New Roman" w:hAnsi="Univers (W1)" w:cs="Times New Roman"/>
      <w:sz w:val="24"/>
      <w:szCs w:val="20"/>
      <w:lang w:val="pl-PL" w:eastAsia="en-US"/>
    </w:rPr>
  </w:style>
  <w:style w:type="paragraph" w:styleId="Listapunktowana">
    <w:name w:val="List Bullet"/>
    <w:basedOn w:val="Normalny"/>
    <w:autoRedefine/>
    <w:semiHidden/>
    <w:rsid w:val="003B5E48"/>
    <w:pPr>
      <w:numPr>
        <w:numId w:val="34"/>
      </w:num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rsid w:val="00C010A9"/>
    <w:pPr>
      <w:spacing w:after="0" w:line="240" w:lineRule="auto"/>
    </w:pPr>
    <w:rPr>
      <w:rFonts w:ascii="Univers (W1)" w:eastAsia="Times New Roman" w:hAnsi="Univers (W1)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10A9"/>
    <w:rPr>
      <w:rFonts w:ascii="Univers (W1)" w:eastAsia="Times New Roman" w:hAnsi="Univers (W1)" w:cs="Times New Roman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C46E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2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2D2"/>
    <w:pPr>
      <w:spacing w:after="20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2D2"/>
    <w:rPr>
      <w:rFonts w:ascii="Univers (W1)" w:eastAsia="Times New Roman" w:hAnsi="Univers (W1)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384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F7503E800D24885D7DAD9A0FCE444" ma:contentTypeVersion="2" ma:contentTypeDescription="Create a new document." ma:contentTypeScope="" ma:versionID="904bc192bc10777190f6d915237d1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CD1A-53DC-4C67-B9D4-B7C632754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96709-CFD2-4587-8CB1-877312351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E9505-FD8A-4B8F-B250-778A65BA5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136C2-5C1B-4718-9F14-30B969FB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2723</Words>
  <Characters>16338</Characters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2020-09-18T05:54:00Z</cp:lastPrinted>
  <dcterms:created xsi:type="dcterms:W3CDTF">2023-05-19T13:21:00Z</dcterms:created>
  <dcterms:modified xsi:type="dcterms:W3CDTF">2023-05-23T08:52:00Z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0x010100042F7503E800D24885D7DAD9A0FCE444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US4LYL3@soe.sgnet.gov.sg</vt:lpwstr>
  </property>
  <property fmtid="{D5CDD505-2E9C-101B-9397-08002B2CF9AE}" pid="6" name="MSIP_Label_5434c4c7-833e-41e4-b0ab-cdb227a2f6f7_SetDate">
    <vt:lpwstr>2021-06-14T07:15:24.2907008Z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fc3ca537-5fa5-4fb2-bd22-cc5627270878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